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C31" w:rsidRDefault="005C30E3" w:rsidP="006A4C31">
      <w:pPr>
        <w:pStyle w:val="a7"/>
        <w:widowControl w:val="0"/>
        <w:spacing w:line="570" w:lineRule="exact"/>
        <w:ind w:firstLine="567"/>
        <w:jc w:val="center"/>
        <w:rPr>
          <w:rFonts w:ascii="仿宋" w:eastAsia="仿宋" w:hAnsi="方正小标宋简体" w:cs="方正小标宋简体"/>
          <w:b/>
          <w:bCs/>
          <w:kern w:val="0"/>
          <w:sz w:val="44"/>
          <w:szCs w:val="44"/>
          <w:lang w:val="zh-CN" w:bidi="zh-CN"/>
        </w:rPr>
      </w:pPr>
      <w:r w:rsidRPr="006A4C31">
        <w:rPr>
          <w:rFonts w:hAnsi="方正小标宋简体" w:cs="方正小标宋简体" w:hint="eastAsia"/>
          <w:b/>
          <w:bCs/>
          <w:sz w:val="44"/>
          <w:szCs w:val="44"/>
        </w:rPr>
        <w:t>疏勒县2020</w:t>
      </w:r>
      <w:r w:rsidR="006A4C31">
        <w:rPr>
          <w:rFonts w:hAnsi="方正小标宋简体" w:cs="方正小标宋简体" w:hint="eastAsia"/>
          <w:b/>
          <w:bCs/>
          <w:sz w:val="44"/>
          <w:szCs w:val="44"/>
        </w:rPr>
        <w:t>年度社会保险基金</w:t>
      </w:r>
      <w:r w:rsidR="006A4C31">
        <w:rPr>
          <w:rFonts w:ascii="仿宋" w:eastAsia="仿宋" w:hAnsi="方正小标宋简体" w:cs="方正小标宋简体" w:hint="eastAsia"/>
          <w:b/>
          <w:bCs/>
          <w:kern w:val="0"/>
          <w:sz w:val="44"/>
          <w:szCs w:val="44"/>
          <w:lang w:val="zh-CN" w:bidi="zh-CN"/>
        </w:rPr>
        <w:t>决算</w:t>
      </w:r>
    </w:p>
    <w:p w:rsidR="002A29F1" w:rsidRDefault="006A4C31" w:rsidP="006A4C31">
      <w:pPr>
        <w:pStyle w:val="a7"/>
        <w:widowControl w:val="0"/>
        <w:spacing w:line="570" w:lineRule="exact"/>
        <w:ind w:firstLine="567"/>
        <w:jc w:val="center"/>
        <w:rPr>
          <w:rFonts w:ascii="仿宋_GB2312" w:eastAsia="仿宋_GB2312" w:cs="Times New Roman"/>
          <w:sz w:val="32"/>
          <w:szCs w:val="32"/>
        </w:rPr>
      </w:pPr>
      <w:r>
        <w:rPr>
          <w:rFonts w:ascii="仿宋" w:eastAsia="仿宋" w:hAnsi="方正小标宋简体" w:cs="方正小标宋简体" w:hint="eastAsia"/>
          <w:b/>
          <w:bCs/>
          <w:kern w:val="0"/>
          <w:sz w:val="44"/>
          <w:szCs w:val="44"/>
          <w:lang w:val="zh-CN" w:bidi="zh-CN"/>
        </w:rPr>
        <w:t>情况说明</w:t>
      </w:r>
    </w:p>
    <w:p w:rsidR="002A29F1" w:rsidRPr="006A4C31" w:rsidRDefault="005C30E3" w:rsidP="006A4C3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2020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年，疏勒县社会保险基金总收入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79</w:t>
      </w:r>
      <w:bookmarkStart w:id="0" w:name="_GoBack"/>
      <w:bookmarkEnd w:id="0"/>
      <w:r w:rsidR="00A3018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405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万元，总支出</w:t>
      </w:r>
      <w:r w:rsidR="00073D7E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100417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万元，本年收支结余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-210</w:t>
      </w:r>
      <w:r w:rsidR="00A3018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12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万元，年末滚存结余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566</w:t>
      </w:r>
      <w:r w:rsidR="00A3018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94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万元。分项情况如下：</w:t>
      </w:r>
    </w:p>
    <w:p w:rsidR="002A29F1" w:rsidRPr="00073D7E" w:rsidRDefault="005C30E3" w:rsidP="006A4C3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073D7E">
        <w:rPr>
          <w:rFonts w:ascii="Times New Roman" w:eastAsia="方正黑体简体" w:hAnsi="Times New Roman" w:cs="Times New Roman" w:hint="eastAsia"/>
          <w:bCs/>
          <w:sz w:val="32"/>
          <w:szCs w:val="32"/>
        </w:rPr>
        <w:t>一、城乡居民基本养老保险基金</w:t>
      </w:r>
    </w:p>
    <w:p w:rsidR="002A29F1" w:rsidRPr="006A4C31" w:rsidRDefault="005C30E3" w:rsidP="006A4C3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本年收入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 xml:space="preserve"> 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71</w:t>
      </w:r>
      <w:r w:rsidR="007459A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83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万元，其中：基本养老保险费收入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2346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万元，财政补贴收入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4438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</w:t>
      </w:r>
      <w:r w:rsidR="00073D7E">
        <w:rPr>
          <w:rFonts w:ascii="Times New Roman" w:eastAsia="方正仿宋简体" w:hAnsi="Times New Roman" w:cs="Times New Roman"/>
          <w:color w:val="000000"/>
          <w:sz w:val="32"/>
          <w:szCs w:val="32"/>
        </w:rPr>
        <w:t>，</w:t>
      </w:r>
      <w:r w:rsidR="00073D7E" w:rsidRPr="00073D7E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利息收入</w:t>
      </w:r>
      <w:r w:rsidR="00073D7E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300</w:t>
      </w:r>
      <w:r w:rsidR="00073D7E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万元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。本年支出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47</w:t>
      </w:r>
      <w:r w:rsidR="007459A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70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万元，其中，基本养老金支出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4735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万元。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本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年收支结余</w:t>
      </w:r>
      <w:r w:rsidR="007459A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2413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万元，年末滚存结余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23</w:t>
      </w:r>
      <w:r w:rsidR="007459A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485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万元。</w:t>
      </w:r>
    </w:p>
    <w:p w:rsidR="002A29F1" w:rsidRPr="00073D7E" w:rsidRDefault="005C30E3" w:rsidP="006A4C3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073D7E">
        <w:rPr>
          <w:rFonts w:ascii="Times New Roman" w:eastAsia="方正黑体简体" w:hAnsi="Times New Roman" w:cs="Times New Roman" w:hint="eastAsia"/>
          <w:bCs/>
          <w:sz w:val="32"/>
          <w:szCs w:val="32"/>
        </w:rPr>
        <w:t>二、机关事业单位基本养老保险基金</w:t>
      </w:r>
    </w:p>
    <w:p w:rsidR="002A29F1" w:rsidRPr="006A4C31" w:rsidRDefault="005C30E3" w:rsidP="006A4C3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本年收入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2640</w:t>
      </w:r>
      <w:r w:rsidR="007242D9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6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万元，其中：基本养老保险费收入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23459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万元，财政补贴收入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 xml:space="preserve"> 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2417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</w:t>
      </w:r>
      <w:r w:rsidR="00532EA7">
        <w:rPr>
          <w:rFonts w:ascii="Times New Roman" w:eastAsia="方正仿宋简体" w:hAnsi="Times New Roman" w:cs="Times New Roman"/>
          <w:color w:val="000000"/>
          <w:sz w:val="32"/>
          <w:szCs w:val="32"/>
        </w:rPr>
        <w:t>，</w:t>
      </w:r>
      <w:r w:rsidR="00532EA7" w:rsidRPr="00073D7E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利息收入</w:t>
      </w:r>
      <w:r w:rsidR="00532EA7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343</w:t>
      </w:r>
      <w:r w:rsidR="00532EA7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万元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。本年支出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17888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万元，其中，基本养老金支出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17831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万元。本年收支结余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8</w:t>
      </w:r>
      <w:r w:rsidR="00532EA7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5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</w:t>
      </w:r>
      <w:r w:rsidR="007242D9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8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万元，年末滚存结余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3097</w:t>
      </w:r>
      <w:r w:rsidR="007242D9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万元。</w:t>
      </w:r>
    </w:p>
    <w:p w:rsidR="002A29F1" w:rsidRPr="00073D7E" w:rsidRDefault="005C30E3" w:rsidP="006A4C3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073D7E">
        <w:rPr>
          <w:rFonts w:ascii="Times New Roman" w:eastAsia="方正黑体简体" w:hAnsi="Times New Roman" w:cs="Times New Roman" w:hint="eastAsia"/>
          <w:bCs/>
          <w:sz w:val="32"/>
          <w:szCs w:val="32"/>
        </w:rPr>
        <w:t>三、城镇职工基本医疗保险基金</w:t>
      </w:r>
    </w:p>
    <w:p w:rsidR="002A29F1" w:rsidRPr="006A4C31" w:rsidRDefault="005C30E3" w:rsidP="006A4C3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本年收入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1393</w:t>
      </w:r>
      <w:r w:rsidR="00B2173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7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万元，其中：基本医疗保险费收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12212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</w:t>
      </w:r>
      <w:r w:rsidR="00532EA7">
        <w:rPr>
          <w:rFonts w:ascii="Times New Roman" w:eastAsia="方正仿宋简体" w:hAnsi="Times New Roman" w:cs="Times New Roman"/>
          <w:color w:val="000000"/>
          <w:sz w:val="32"/>
          <w:szCs w:val="32"/>
        </w:rPr>
        <w:t>，</w:t>
      </w:r>
      <w:r w:rsidR="00532EA7" w:rsidRPr="00073D7E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利息收入</w:t>
      </w:r>
      <w:r w:rsidR="00532EA7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506</w:t>
      </w:r>
      <w:r w:rsidR="00532EA7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万元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。本年支出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30406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万元，其中，基本医疗保险待遇支出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407</w:t>
      </w:r>
      <w:r w:rsidR="00B2173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万元。本年收支结余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-164</w:t>
      </w:r>
      <w:r w:rsidR="00B2173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69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万元，年末滚存结余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17</w:t>
      </w:r>
      <w:r w:rsidR="00B2173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20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万元。</w:t>
      </w:r>
    </w:p>
    <w:p w:rsidR="002A29F1" w:rsidRPr="00073D7E" w:rsidRDefault="005C30E3" w:rsidP="006A4C31">
      <w:pPr>
        <w:spacing w:line="570" w:lineRule="exact"/>
        <w:ind w:firstLineChars="200" w:firstLine="640"/>
        <w:rPr>
          <w:rFonts w:ascii="Times New Roman" w:eastAsia="方正黑体简体" w:hAnsi="Times New Roman" w:cs="Times New Roman"/>
          <w:bCs/>
          <w:sz w:val="32"/>
          <w:szCs w:val="32"/>
        </w:rPr>
      </w:pPr>
      <w:r w:rsidRPr="00073D7E">
        <w:rPr>
          <w:rFonts w:ascii="Times New Roman" w:eastAsia="方正黑体简体" w:hAnsi="Times New Roman" w:cs="Times New Roman" w:hint="eastAsia"/>
          <w:bCs/>
          <w:sz w:val="32"/>
          <w:szCs w:val="32"/>
        </w:rPr>
        <w:t>四、居民基本医疗保险基金</w:t>
      </w:r>
    </w:p>
    <w:p w:rsidR="002A29F1" w:rsidRPr="006A4C31" w:rsidRDefault="005C30E3" w:rsidP="006A4C31">
      <w:pPr>
        <w:spacing w:line="570" w:lineRule="exact"/>
        <w:ind w:firstLineChars="200" w:firstLine="640"/>
        <w:rPr>
          <w:rFonts w:ascii="Times New Roman" w:eastAsia="方正仿宋简体" w:hAnsi="Times New Roman" w:cs="Times New Roman"/>
          <w:color w:val="000000"/>
          <w:sz w:val="32"/>
          <w:szCs w:val="32"/>
        </w:rPr>
      </w:pP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本年收入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3187</w:t>
      </w:r>
      <w:r w:rsidR="00532EA7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9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万元，其中：个人缴费收入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11220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万元，财政补贴收入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19440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</w:t>
      </w:r>
      <w:r w:rsidR="00532EA7">
        <w:rPr>
          <w:rFonts w:ascii="Times New Roman" w:eastAsia="方正仿宋简体" w:hAnsi="Times New Roman" w:cs="Times New Roman"/>
          <w:color w:val="000000"/>
          <w:sz w:val="32"/>
          <w:szCs w:val="32"/>
        </w:rPr>
        <w:t>，</w:t>
      </w:r>
      <w:r w:rsidR="00532EA7" w:rsidRPr="00073D7E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利息收入</w:t>
      </w:r>
      <w:r w:rsidR="00532EA7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219</w:t>
      </w:r>
      <w:r w:rsidR="00532EA7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万元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。本年支出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4735</w:t>
      </w:r>
      <w:r w:rsidR="00B2173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万元，其中，基本医疗保险待遇支出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2179</w:t>
      </w:r>
      <w:r w:rsidR="00B2173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3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万元。本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lastRenderedPageBreak/>
        <w:t>年收支结余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-1547</w:t>
      </w:r>
      <w:r w:rsidR="00B2173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4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万元，年末滚存结余</w:t>
      </w:r>
      <w:r w:rsidRPr="006A4C31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51</w:t>
      </w:r>
      <w:r w:rsidR="00B21733">
        <w:rPr>
          <w:rFonts w:ascii="Times New Roman" w:eastAsia="方正仿宋简体" w:hAnsi="Times New Roman" w:cs="Times New Roman" w:hint="eastAsia"/>
          <w:color w:val="000000"/>
          <w:sz w:val="32"/>
          <w:szCs w:val="32"/>
        </w:rPr>
        <w:t>2</w:t>
      </w:r>
      <w:r w:rsidRPr="006A4C31">
        <w:rPr>
          <w:rFonts w:ascii="Times New Roman" w:eastAsia="方正仿宋简体" w:hAnsi="Times New Roman" w:cs="Times New Roman"/>
          <w:color w:val="000000"/>
          <w:sz w:val="32"/>
          <w:szCs w:val="32"/>
        </w:rPr>
        <w:t>万元。</w:t>
      </w:r>
    </w:p>
    <w:p w:rsidR="002A29F1" w:rsidRDefault="002A29F1">
      <w:pPr>
        <w:pStyle w:val="a7"/>
        <w:widowControl w:val="0"/>
        <w:spacing w:line="570" w:lineRule="exact"/>
        <w:ind w:firstLine="567"/>
        <w:jc w:val="both"/>
        <w:rPr>
          <w:rFonts w:ascii="仿宋_GB2312" w:eastAsia="仿宋_GB2312" w:cs="Times New Roman"/>
          <w:sz w:val="32"/>
          <w:szCs w:val="32"/>
        </w:rPr>
      </w:pPr>
    </w:p>
    <w:p w:rsidR="002A29F1" w:rsidRDefault="002A29F1">
      <w:pPr>
        <w:pStyle w:val="a7"/>
        <w:widowControl w:val="0"/>
        <w:spacing w:line="570" w:lineRule="exact"/>
        <w:ind w:firstLine="567"/>
        <w:jc w:val="both"/>
        <w:rPr>
          <w:rFonts w:ascii="仿宋_GB2312" w:eastAsia="仿宋_GB2312" w:cs="Times New Roman"/>
          <w:sz w:val="32"/>
          <w:szCs w:val="32"/>
        </w:rPr>
      </w:pPr>
    </w:p>
    <w:sectPr w:rsidR="002A29F1" w:rsidSect="002A29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E7A" w:rsidRDefault="00CC6E7A" w:rsidP="006A4C31">
      <w:r>
        <w:separator/>
      </w:r>
    </w:p>
  </w:endnote>
  <w:endnote w:type="continuationSeparator" w:id="0">
    <w:p w:rsidR="00CC6E7A" w:rsidRDefault="00CC6E7A" w:rsidP="006A4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E7A" w:rsidRDefault="00CC6E7A" w:rsidP="006A4C31">
      <w:r>
        <w:separator/>
      </w:r>
    </w:p>
  </w:footnote>
  <w:footnote w:type="continuationSeparator" w:id="0">
    <w:p w:rsidR="00CC6E7A" w:rsidRDefault="00CC6E7A" w:rsidP="006A4C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1F8D"/>
    <w:rsid w:val="000168B8"/>
    <w:rsid w:val="00017B23"/>
    <w:rsid w:val="00022C5D"/>
    <w:rsid w:val="0002505B"/>
    <w:rsid w:val="00043947"/>
    <w:rsid w:val="0006554E"/>
    <w:rsid w:val="00073D7E"/>
    <w:rsid w:val="000C0A3B"/>
    <w:rsid w:val="000E174A"/>
    <w:rsid w:val="00121643"/>
    <w:rsid w:val="00122364"/>
    <w:rsid w:val="0013406C"/>
    <w:rsid w:val="00182494"/>
    <w:rsid w:val="00185484"/>
    <w:rsid w:val="0019614B"/>
    <w:rsid w:val="001C4683"/>
    <w:rsid w:val="001D47A2"/>
    <w:rsid w:val="001F2C3D"/>
    <w:rsid w:val="002035B7"/>
    <w:rsid w:val="00213893"/>
    <w:rsid w:val="0028390A"/>
    <w:rsid w:val="00296C72"/>
    <w:rsid w:val="002A29F1"/>
    <w:rsid w:val="002C1DB3"/>
    <w:rsid w:val="002C5996"/>
    <w:rsid w:val="002F1832"/>
    <w:rsid w:val="0032224B"/>
    <w:rsid w:val="003479AF"/>
    <w:rsid w:val="00355DB5"/>
    <w:rsid w:val="003571F5"/>
    <w:rsid w:val="00367BD2"/>
    <w:rsid w:val="00371757"/>
    <w:rsid w:val="00391096"/>
    <w:rsid w:val="003A037A"/>
    <w:rsid w:val="003D1C97"/>
    <w:rsid w:val="003F72EE"/>
    <w:rsid w:val="00484D3D"/>
    <w:rsid w:val="00490C7C"/>
    <w:rsid w:val="004D43D4"/>
    <w:rsid w:val="004D4437"/>
    <w:rsid w:val="004D4B2A"/>
    <w:rsid w:val="004F4124"/>
    <w:rsid w:val="00502C75"/>
    <w:rsid w:val="00532038"/>
    <w:rsid w:val="00532EA7"/>
    <w:rsid w:val="00547018"/>
    <w:rsid w:val="00560340"/>
    <w:rsid w:val="00561694"/>
    <w:rsid w:val="005871B4"/>
    <w:rsid w:val="00596808"/>
    <w:rsid w:val="005B1F8D"/>
    <w:rsid w:val="005B2ABC"/>
    <w:rsid w:val="005B65F4"/>
    <w:rsid w:val="005C09C7"/>
    <w:rsid w:val="005C30E3"/>
    <w:rsid w:val="005E2F77"/>
    <w:rsid w:val="00636F77"/>
    <w:rsid w:val="00642150"/>
    <w:rsid w:val="006719C8"/>
    <w:rsid w:val="00685DC6"/>
    <w:rsid w:val="006904A9"/>
    <w:rsid w:val="00691A70"/>
    <w:rsid w:val="006A16EA"/>
    <w:rsid w:val="006A4C31"/>
    <w:rsid w:val="006A5157"/>
    <w:rsid w:val="006A5908"/>
    <w:rsid w:val="006B09A7"/>
    <w:rsid w:val="006E6421"/>
    <w:rsid w:val="00707E38"/>
    <w:rsid w:val="007109CA"/>
    <w:rsid w:val="007242D9"/>
    <w:rsid w:val="007459A3"/>
    <w:rsid w:val="00760CB7"/>
    <w:rsid w:val="00767CDC"/>
    <w:rsid w:val="00780534"/>
    <w:rsid w:val="007C2132"/>
    <w:rsid w:val="00811BF6"/>
    <w:rsid w:val="008226A5"/>
    <w:rsid w:val="00834AF4"/>
    <w:rsid w:val="00852DC4"/>
    <w:rsid w:val="00853292"/>
    <w:rsid w:val="00862D79"/>
    <w:rsid w:val="008671D4"/>
    <w:rsid w:val="008A108D"/>
    <w:rsid w:val="008F6201"/>
    <w:rsid w:val="00945347"/>
    <w:rsid w:val="00960CF5"/>
    <w:rsid w:val="00971FCF"/>
    <w:rsid w:val="009F4243"/>
    <w:rsid w:val="00A03313"/>
    <w:rsid w:val="00A05063"/>
    <w:rsid w:val="00A20B66"/>
    <w:rsid w:val="00A2757B"/>
    <w:rsid w:val="00A30183"/>
    <w:rsid w:val="00A45D8A"/>
    <w:rsid w:val="00A57B46"/>
    <w:rsid w:val="00A73D74"/>
    <w:rsid w:val="00A90E87"/>
    <w:rsid w:val="00AB47FD"/>
    <w:rsid w:val="00AC2167"/>
    <w:rsid w:val="00AD0912"/>
    <w:rsid w:val="00AE0EF2"/>
    <w:rsid w:val="00B0708D"/>
    <w:rsid w:val="00B21733"/>
    <w:rsid w:val="00B23915"/>
    <w:rsid w:val="00BA7E35"/>
    <w:rsid w:val="00BB2FE2"/>
    <w:rsid w:val="00BC0DF8"/>
    <w:rsid w:val="00BE6C49"/>
    <w:rsid w:val="00BF6495"/>
    <w:rsid w:val="00C15611"/>
    <w:rsid w:val="00C5474C"/>
    <w:rsid w:val="00CC5E71"/>
    <w:rsid w:val="00CC6E7A"/>
    <w:rsid w:val="00CD2EF4"/>
    <w:rsid w:val="00CF67BC"/>
    <w:rsid w:val="00D01F22"/>
    <w:rsid w:val="00D0639B"/>
    <w:rsid w:val="00D1029C"/>
    <w:rsid w:val="00D2138A"/>
    <w:rsid w:val="00D24187"/>
    <w:rsid w:val="00D36A18"/>
    <w:rsid w:val="00D44288"/>
    <w:rsid w:val="00D871CD"/>
    <w:rsid w:val="00DA354B"/>
    <w:rsid w:val="00DA3E34"/>
    <w:rsid w:val="00DB5CD2"/>
    <w:rsid w:val="00E0328F"/>
    <w:rsid w:val="00E0612A"/>
    <w:rsid w:val="00E56D2D"/>
    <w:rsid w:val="00E62C79"/>
    <w:rsid w:val="00E66FF4"/>
    <w:rsid w:val="00EB0B55"/>
    <w:rsid w:val="00EC423C"/>
    <w:rsid w:val="00ED3C13"/>
    <w:rsid w:val="00EE3A51"/>
    <w:rsid w:val="00F002FE"/>
    <w:rsid w:val="00F02B75"/>
    <w:rsid w:val="00F11050"/>
    <w:rsid w:val="00F525B3"/>
    <w:rsid w:val="00F54BF8"/>
    <w:rsid w:val="00F54DD9"/>
    <w:rsid w:val="00F839D6"/>
    <w:rsid w:val="00FC29E6"/>
    <w:rsid w:val="00FD7B44"/>
    <w:rsid w:val="00FF3532"/>
    <w:rsid w:val="629B0EA4"/>
    <w:rsid w:val="62D1189C"/>
    <w:rsid w:val="745A3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semiHidden="0" w:uiPriority="1" w:unhideWhenUsed="0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 w:unhideWhenUsed="0" w:qFormat="1"/>
    <w:lsdException w:name="Normal Table" w:qFormat="1"/>
    <w:lsdException w:name="Balloon Text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9F1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2A29F1"/>
    <w:pPr>
      <w:autoSpaceDE w:val="0"/>
      <w:autoSpaceDN w:val="0"/>
      <w:spacing w:before="214"/>
      <w:ind w:left="120"/>
      <w:jc w:val="left"/>
    </w:pPr>
    <w:rPr>
      <w:rFonts w:ascii="仿宋" w:eastAsia="仿宋" w:hAnsi="仿宋" w:cs="仿宋"/>
      <w:kern w:val="0"/>
      <w:sz w:val="32"/>
      <w:szCs w:val="32"/>
      <w:lang w:val="zh-CN" w:bidi="zh-CN"/>
    </w:rPr>
  </w:style>
  <w:style w:type="paragraph" w:styleId="a4">
    <w:name w:val="Balloon Text"/>
    <w:basedOn w:val="a"/>
    <w:link w:val="Char0"/>
    <w:uiPriority w:val="99"/>
    <w:semiHidden/>
    <w:rsid w:val="002A29F1"/>
    <w:rPr>
      <w:sz w:val="18"/>
      <w:szCs w:val="18"/>
    </w:rPr>
  </w:style>
  <w:style w:type="paragraph" w:styleId="a5">
    <w:name w:val="footer"/>
    <w:basedOn w:val="a"/>
    <w:link w:val="Char1"/>
    <w:uiPriority w:val="99"/>
    <w:rsid w:val="002A29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2A2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semiHidden/>
    <w:qFormat/>
    <w:rsid w:val="002A29F1"/>
    <w:pPr>
      <w:widowControl/>
      <w:jc w:val="left"/>
    </w:pPr>
    <w:rPr>
      <w:rFonts w:ascii="宋体" w:hAnsi="宋体" w:cs="宋体"/>
      <w:sz w:val="24"/>
      <w:szCs w:val="22"/>
    </w:rPr>
  </w:style>
  <w:style w:type="character" w:styleId="a8">
    <w:name w:val="Strong"/>
    <w:basedOn w:val="a0"/>
    <w:uiPriority w:val="22"/>
    <w:qFormat/>
    <w:locked/>
    <w:rsid w:val="002A29F1"/>
    <w:rPr>
      <w:b/>
      <w:bCs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2A29F1"/>
    <w:rPr>
      <w:rFonts w:cs="Times New Roman"/>
      <w:sz w:val="2"/>
      <w:szCs w:val="2"/>
    </w:rPr>
  </w:style>
  <w:style w:type="character" w:customStyle="1" w:styleId="Char2">
    <w:name w:val="页眉 Char"/>
    <w:basedOn w:val="a0"/>
    <w:link w:val="a6"/>
    <w:uiPriority w:val="99"/>
    <w:locked/>
    <w:rsid w:val="002A29F1"/>
    <w:rPr>
      <w:rFonts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2A29F1"/>
    <w:rPr>
      <w:rFonts w:cs="Calibri"/>
      <w:sz w:val="18"/>
      <w:szCs w:val="18"/>
    </w:rPr>
  </w:style>
  <w:style w:type="character" w:customStyle="1" w:styleId="Char">
    <w:name w:val="正文文本 Char"/>
    <w:basedOn w:val="a0"/>
    <w:link w:val="a3"/>
    <w:uiPriority w:val="1"/>
    <w:rsid w:val="002A29F1"/>
    <w:rPr>
      <w:rFonts w:ascii="仿宋" w:eastAsia="仿宋" w:hAnsi="仿宋" w:cs="仿宋"/>
      <w:sz w:val="32"/>
      <w:szCs w:val="3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89</Words>
  <Characters>512</Characters>
  <Application>Microsoft Office Word</Application>
  <DocSecurity>0</DocSecurity>
  <Lines>4</Lines>
  <Paragraphs>1</Paragraphs>
  <ScaleCrop>false</ScaleCrop>
  <Company>中国石油大学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sbc</dc:creator>
  <cp:lastModifiedBy>Administrator</cp:lastModifiedBy>
  <cp:revision>90</cp:revision>
  <cp:lastPrinted>2018-03-05T11:44:00Z</cp:lastPrinted>
  <dcterms:created xsi:type="dcterms:W3CDTF">2018-01-03T12:05:00Z</dcterms:created>
  <dcterms:modified xsi:type="dcterms:W3CDTF">2021-11-09T04:21:00Z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5D4BE542A36447E49E01148043A0F2BB</vt:lpwstr>
  </property>
</Properties>
</file>