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9194">
      <w:pPr>
        <w:keepNext w:val="0"/>
        <w:keepLines w:val="0"/>
        <w:pageBreakBefore w:val="0"/>
        <w:kinsoku/>
        <w:wordWrap w:val="0"/>
        <w:overflowPunct/>
        <w:topLinePunct w:val="0"/>
        <w:autoSpaceDE/>
        <w:autoSpaceDN/>
        <w:bidi w:val="0"/>
        <w:adjustRightInd w:val="0"/>
        <w:snapToGrid w:val="0"/>
        <w:spacing w:line="620" w:lineRule="exact"/>
        <w:ind w:left="0" w:leftChars="0"/>
        <w:jc w:val="center"/>
        <w:textAlignment w:val="auto"/>
        <w:rPr>
          <w:rFonts w:hint="eastAsia" w:ascii="方正公文小标宋" w:hAnsi="方正公文小标宋" w:eastAsia="方正公文小标宋" w:cs="方正公文小标宋"/>
          <w:spacing w:val="0"/>
          <w:kern w:val="62"/>
          <w:sz w:val="44"/>
          <w:szCs w:val="44"/>
        </w:rPr>
      </w:pPr>
      <w:r>
        <w:rPr>
          <w:rFonts w:hint="eastAsia" w:ascii="方正公文小标宋" w:hAnsi="方正公文小标宋" w:eastAsia="方正公文小标宋" w:cs="方正公文小标宋"/>
          <w:spacing w:val="0"/>
          <w:kern w:val="62"/>
          <w:sz w:val="44"/>
          <w:szCs w:val="44"/>
          <w:lang w:eastAsia="zh-CN"/>
        </w:rPr>
        <w:t>疏勒县</w:t>
      </w:r>
      <w:r>
        <w:rPr>
          <w:rFonts w:hint="eastAsia" w:ascii="方正公文小标宋" w:hAnsi="方正公文小标宋" w:eastAsia="方正公文小标宋" w:cs="方正公文小标宋"/>
          <w:spacing w:val="0"/>
          <w:kern w:val="62"/>
          <w:sz w:val="44"/>
          <w:szCs w:val="44"/>
        </w:rPr>
        <w:t>市场监督管理局关于不合格</w:t>
      </w:r>
    </w:p>
    <w:p w14:paraId="1DAB6E06">
      <w:pPr>
        <w:keepNext w:val="0"/>
        <w:keepLines w:val="0"/>
        <w:pageBreakBefore w:val="0"/>
        <w:kinsoku/>
        <w:wordWrap w:val="0"/>
        <w:overflowPunct/>
        <w:topLinePunct w:val="0"/>
        <w:autoSpaceDE/>
        <w:autoSpaceDN/>
        <w:bidi w:val="0"/>
        <w:adjustRightInd w:val="0"/>
        <w:snapToGrid w:val="0"/>
        <w:spacing w:line="620" w:lineRule="exact"/>
        <w:ind w:left="0" w:leftChars="0"/>
        <w:jc w:val="center"/>
        <w:textAlignment w:val="auto"/>
        <w:rPr>
          <w:rFonts w:hint="eastAsia" w:ascii="方正公文小标宋" w:hAnsi="方正公文小标宋" w:eastAsia="方正公文小标宋" w:cs="方正公文小标宋"/>
          <w:spacing w:val="0"/>
          <w:kern w:val="62"/>
          <w:sz w:val="44"/>
          <w:szCs w:val="44"/>
        </w:rPr>
      </w:pPr>
      <w:r>
        <w:rPr>
          <w:rFonts w:hint="eastAsia" w:ascii="方正公文小标宋" w:hAnsi="方正公文小标宋" w:eastAsia="方正公文小标宋" w:cs="方正公文小标宋"/>
          <w:spacing w:val="0"/>
          <w:kern w:val="62"/>
          <w:sz w:val="44"/>
          <w:szCs w:val="44"/>
        </w:rPr>
        <w:t>食品风险控制情况的通告</w:t>
      </w:r>
    </w:p>
    <w:p w14:paraId="6269463C">
      <w:pPr>
        <w:keepNext w:val="0"/>
        <w:keepLines w:val="0"/>
        <w:pageBreakBefore w:val="0"/>
        <w:kinsoku/>
        <w:wordWrap w:val="0"/>
        <w:overflowPunct/>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（2024年第</w:t>
      </w:r>
      <w:r>
        <w:rPr>
          <w:rFonts w:hint="eastAsia" w:ascii="Times New Roman" w:hAnsi="Times New Roman" w:eastAsia="方正仿宋_GB2312" w:cs="Times New Roman"/>
          <w:spacing w:val="0"/>
          <w:kern w:val="0"/>
          <w:sz w:val="32"/>
          <w:szCs w:val="32"/>
          <w:highlight w:val="none"/>
          <w:lang w:val="en-US" w:eastAsia="zh-CN" w:bidi="ar-SA"/>
        </w:rPr>
        <w:t>5</w:t>
      </w:r>
      <w:r>
        <w:rPr>
          <w:rFonts w:hint="default" w:ascii="Times New Roman" w:hAnsi="Times New Roman" w:eastAsia="方正仿宋_GB2312" w:cs="Times New Roman"/>
          <w:spacing w:val="0"/>
          <w:kern w:val="0"/>
          <w:sz w:val="32"/>
          <w:szCs w:val="32"/>
          <w:highlight w:val="none"/>
          <w:lang w:val="en-US" w:eastAsia="zh-CN" w:bidi="ar-SA"/>
        </w:rPr>
        <w:t>期）</w:t>
      </w:r>
    </w:p>
    <w:p w14:paraId="2A203B3F">
      <w:pPr>
        <w:pStyle w:val="4"/>
        <w:keepNext w:val="0"/>
        <w:keepLines w:val="0"/>
        <w:pageBreakBefore w:val="0"/>
        <w:shd w:val="clear" w:color="auto" w:fill="FFFFFF"/>
        <w:kinsoku/>
        <w:wordWrap w:val="0"/>
        <w:overflowPunct/>
        <w:topLinePunct w:val="0"/>
        <w:autoSpaceDE/>
        <w:autoSpaceDN/>
        <w:bidi w:val="0"/>
        <w:snapToGrid/>
        <w:spacing w:before="0" w:beforeAutospacing="0" w:after="0" w:afterAutospacing="0" w:line="620" w:lineRule="exact"/>
        <w:ind w:left="0" w:leftChars="0" w:firstLine="624" w:firstLineChars="200"/>
        <w:textAlignment w:val="auto"/>
        <w:rPr>
          <w:rFonts w:hint="default" w:ascii="Times New Roman" w:hAnsi="Times New Roman" w:eastAsia="仿宋_GB2312" w:cs="Times New Roman"/>
          <w:spacing w:val="0"/>
          <w:sz w:val="32"/>
          <w:szCs w:val="32"/>
        </w:rPr>
      </w:pPr>
    </w:p>
    <w:p w14:paraId="3F848DE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20"/>
          <w:kern w:val="0"/>
          <w:sz w:val="32"/>
          <w:szCs w:val="32"/>
          <w:highlight w:val="none"/>
          <w:lang w:val="en-US" w:eastAsia="zh-CN" w:bidi="ar-SA"/>
        </w:rPr>
      </w:pPr>
      <w:r>
        <w:rPr>
          <w:rFonts w:hint="default" w:ascii="Times New Roman" w:hAnsi="Times New Roman" w:eastAsia="方正仿宋简体" w:cs="Times New Roman"/>
          <w:spacing w:val="0"/>
          <w:kern w:val="0"/>
          <w:sz w:val="32"/>
          <w:szCs w:val="32"/>
          <w:lang w:val="en-US" w:eastAsia="zh-CN" w:bidi="ar-SA"/>
        </w:rPr>
        <w:t>根据</w:t>
      </w:r>
      <w:r>
        <w:rPr>
          <w:rFonts w:hint="default" w:ascii="Times New Roman" w:hAnsi="Times New Roman" w:eastAsia="方正仿宋_GB2312" w:cs="Times New Roman"/>
          <w:spacing w:val="0"/>
          <w:kern w:val="0"/>
          <w:sz w:val="32"/>
          <w:szCs w:val="32"/>
          <w:highlight w:val="none"/>
          <w:lang w:val="en-US" w:eastAsia="zh-CN" w:bidi="ar-SA"/>
        </w:rPr>
        <w:t>自治区食品安全监督抽检结果</w:t>
      </w:r>
      <w:r>
        <w:rPr>
          <w:rFonts w:hint="default" w:ascii="Times New Roman" w:hAnsi="Times New Roman" w:eastAsia="方正仿宋简体" w:cs="Times New Roman"/>
          <w:spacing w:val="0"/>
          <w:kern w:val="0"/>
          <w:sz w:val="32"/>
          <w:szCs w:val="32"/>
          <w:lang w:val="en-US" w:eastAsia="zh-CN" w:bidi="ar-SA"/>
        </w:rPr>
        <w:t>，</w:t>
      </w:r>
      <w:r>
        <w:rPr>
          <w:rFonts w:hint="eastAsia" w:ascii="Times New Roman" w:hAnsi="Times New Roman" w:eastAsia="方正仿宋简体" w:cs="Times New Roman"/>
          <w:spacing w:val="0"/>
          <w:kern w:val="0"/>
          <w:sz w:val="32"/>
          <w:szCs w:val="32"/>
          <w:lang w:val="en-US" w:eastAsia="zh-CN" w:bidi="ar-SA"/>
        </w:rPr>
        <w:t>抽检中发现我县</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批次不合格食品</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涉及</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家食品经营单位</w:t>
      </w:r>
      <w:r>
        <w:rPr>
          <w:rFonts w:hint="eastAsia" w:ascii="Times New Roman" w:hAnsi="Times New Roman" w:eastAsia="方正仿宋_GB2312" w:cs="Times New Roman"/>
          <w:spacing w:val="0"/>
          <w:kern w:val="0"/>
          <w:sz w:val="32"/>
          <w:szCs w:val="32"/>
          <w:highlight w:val="none"/>
          <w:lang w:val="en-US" w:eastAsia="zh-CN" w:bidi="ar-SA"/>
        </w:rPr>
        <w:t>：2</w:t>
      </w:r>
      <w:r>
        <w:rPr>
          <w:rFonts w:hint="default" w:ascii="Times New Roman" w:hAnsi="Times New Roman" w:eastAsia="方正仿宋_GB2312" w:cs="Times New Roman"/>
          <w:spacing w:val="0"/>
          <w:kern w:val="0"/>
          <w:sz w:val="32"/>
          <w:szCs w:val="32"/>
          <w:highlight w:val="none"/>
          <w:lang w:val="en-US" w:eastAsia="zh-CN" w:bidi="ar-SA"/>
        </w:rPr>
        <w:t>家生产企业，1</w:t>
      </w:r>
      <w:r>
        <w:rPr>
          <w:rFonts w:hint="eastAsia" w:ascii="Times New Roman" w:hAnsi="Times New Roman" w:eastAsia="方正仿宋_GB2312" w:cs="Times New Roman"/>
          <w:spacing w:val="0"/>
          <w:kern w:val="0"/>
          <w:sz w:val="32"/>
          <w:szCs w:val="32"/>
          <w:highlight w:val="none"/>
          <w:lang w:val="en-US" w:eastAsia="zh-CN" w:bidi="ar-SA"/>
        </w:rPr>
        <w:t>家农民专业合作社，3家食品经营户</w:t>
      </w:r>
      <w:r>
        <w:rPr>
          <w:rFonts w:hint="default" w:ascii="Times New Roman" w:hAnsi="Times New Roman" w:eastAsia="方正仿宋_GB2312" w:cs="Times New Roman"/>
          <w:spacing w:val="0"/>
          <w:kern w:val="0"/>
          <w:sz w:val="32"/>
          <w:szCs w:val="32"/>
          <w:highlight w:val="none"/>
          <w:lang w:val="en-US" w:eastAsia="zh-CN" w:bidi="ar-SA"/>
        </w:rPr>
        <w:t>。现将不合格食</w:t>
      </w:r>
      <w:r>
        <w:rPr>
          <w:rFonts w:hint="default" w:ascii="Times New Roman" w:hAnsi="Times New Roman" w:eastAsia="方正仿宋_GB2312" w:cs="Times New Roman"/>
          <w:spacing w:val="-20"/>
          <w:kern w:val="0"/>
          <w:sz w:val="32"/>
          <w:szCs w:val="32"/>
          <w:highlight w:val="none"/>
          <w:lang w:val="en-US" w:eastAsia="zh-CN" w:bidi="ar-SA"/>
        </w:rPr>
        <w:t>品风险控制情况通告如下：</w:t>
      </w:r>
    </w:p>
    <w:p w14:paraId="238AF84B">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黑体简体" w:hAnsi="方正黑体简体" w:eastAsia="方正黑体简体" w:cs="方正黑体简体"/>
          <w:b w:val="0"/>
          <w:bCs w:val="0"/>
          <w:spacing w:val="0"/>
          <w:sz w:val="32"/>
          <w:szCs w:val="32"/>
          <w:u w:val="none"/>
          <w:lang w:val="en-US" w:eastAsia="zh-CN"/>
        </w:rPr>
      </w:pPr>
      <w:r>
        <w:rPr>
          <w:rFonts w:hint="eastAsia" w:ascii="方正黑体简体" w:hAnsi="方正黑体简体" w:eastAsia="方正黑体简体" w:cs="方正黑体简体"/>
          <w:b w:val="0"/>
          <w:bCs w:val="0"/>
          <w:spacing w:val="0"/>
          <w:sz w:val="32"/>
          <w:szCs w:val="32"/>
          <w:u w:val="none"/>
          <w:lang w:val="en-US" w:eastAsia="zh-CN"/>
        </w:rPr>
        <w:t>一、新疆糖味食品有限公司</w:t>
      </w:r>
    </w:p>
    <w:p w14:paraId="38D94600">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楷体简体" w:hAnsi="方正楷体简体" w:eastAsia="方正楷体简体" w:cs="方正楷体简体"/>
          <w:b/>
          <w:bCs/>
          <w:spacing w:val="0"/>
          <w:sz w:val="32"/>
          <w:szCs w:val="32"/>
          <w:u w:val="none"/>
          <w:lang w:val="en-US" w:eastAsia="zh-CN"/>
        </w:rPr>
      </w:pPr>
      <w:r>
        <w:rPr>
          <w:rFonts w:hint="eastAsia" w:ascii="方正楷体简体" w:hAnsi="方正楷体简体" w:eastAsia="方正楷体简体" w:cs="方正楷体简体"/>
          <w:b/>
          <w:bCs/>
          <w:spacing w:val="0"/>
          <w:sz w:val="32"/>
          <w:szCs w:val="32"/>
          <w:u w:val="none"/>
          <w:lang w:val="en-US" w:eastAsia="zh-CN"/>
        </w:rPr>
        <w:t>（一）抽检基本情况</w:t>
      </w:r>
    </w:p>
    <w:p w14:paraId="170A443F">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新疆维吾尔自治区市场监督管理局</w:t>
      </w:r>
      <w:r>
        <w:rPr>
          <w:rFonts w:hint="default" w:ascii="Times New Roman" w:hAnsi="Times New Roman" w:eastAsia="方正仿宋_GB2312" w:cs="Times New Roman"/>
          <w:spacing w:val="0"/>
          <w:kern w:val="0"/>
          <w:sz w:val="32"/>
          <w:szCs w:val="32"/>
          <w:highlight w:val="none"/>
          <w:lang w:val="en-US" w:eastAsia="zh-CN" w:bidi="ar-SA"/>
        </w:rPr>
        <w:t>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07</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尝蜜味系列冰糖</w:t>
      </w:r>
      <w:r>
        <w:rPr>
          <w:rFonts w:hint="default" w:ascii="Times New Roman" w:hAnsi="Times New Roman" w:eastAsia="方正仿宋_GB2312" w:cs="Times New Roman"/>
          <w:spacing w:val="0"/>
          <w:kern w:val="0"/>
          <w:sz w:val="32"/>
          <w:szCs w:val="32"/>
          <w:highlight w:val="none"/>
          <w:lang w:val="en-US" w:eastAsia="zh-CN" w:bidi="ar-SA"/>
        </w:rPr>
        <w:t>进行了食品安全监督抽检。检验结论为</w:t>
      </w:r>
      <w:r>
        <w:rPr>
          <w:rFonts w:hint="eastAsia" w:ascii="Times New Roman" w:hAnsi="Times New Roman" w:eastAsia="方正仿宋_GB2312" w:cs="Times New Roman"/>
          <w:spacing w:val="0"/>
          <w:kern w:val="0"/>
          <w:sz w:val="32"/>
          <w:szCs w:val="32"/>
          <w:highlight w:val="none"/>
          <w:lang w:val="en-US" w:eastAsia="zh-CN" w:bidi="ar-SA"/>
        </w:rPr>
        <w:t>日落黄，柠檬黄</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256AE9BC">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rPr>
      </w:pPr>
      <w:r>
        <w:rPr>
          <w:rFonts w:hint="default" w:ascii="Times New Roman" w:hAnsi="Times New Roman" w:eastAsia="方正楷体简体" w:cs="Times New Roman"/>
          <w:b/>
          <w:bCs w:val="0"/>
          <w:spacing w:val="0"/>
          <w:kern w:val="0"/>
          <w:sz w:val="32"/>
          <w:szCs w:val="32"/>
          <w:highlight w:val="none"/>
        </w:rPr>
        <w:t>（二）风险控制情况</w:t>
      </w:r>
    </w:p>
    <w:p w14:paraId="79460D29">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04</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NO：24F0613042</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于2024年5月从喀什市阿瓦提路某个商店共购买复配食品添加剂日落色1瓶，柠檬色1瓶，于2024年6月1日开始生产黄冰糖，累计生产121箱，包装规格：10kg/箱。2024年6月10日销售给喀什市库克兰农贸市场的经营户约散江15箱，古尔邦节前给公司附近的农民销售了15箱。截至2024年6月25日执法人员检查时为止，该公司生产的91箱黄冰糖被我局执法人员查获。</w:t>
      </w:r>
    </w:p>
    <w:p w14:paraId="59C9F52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当事人的行为违反了《中华人民共和国食品安全法》第三十四条第一款第（四）项规定</w:t>
      </w:r>
      <w:r>
        <w:rPr>
          <w:rFonts w:hint="default" w:ascii="Times New Roman" w:hAnsi="Times New Roman" w:eastAsia="方正仿宋_GB2312" w:cs="Times New Roman"/>
          <w:spacing w:val="0"/>
          <w:kern w:val="0"/>
          <w:sz w:val="32"/>
          <w:szCs w:val="32"/>
          <w:highlight w:val="none"/>
          <w:lang w:val="en-US" w:eastAsia="zh-CN" w:bidi="ar-SA"/>
        </w:rPr>
        <w:t>，依据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新疆糖味食品有限公司</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4C700E19">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 xml:space="preserve">1.没收违法所得150.00元（壹佰伍拾元整）    </w:t>
      </w:r>
    </w:p>
    <w:p w14:paraId="4CA89E88">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eastAsia" w:ascii="Times New Roman" w:hAnsi="Times New Roman" w:eastAsia="方正仿宋_GB2312" w:cs="Times New Roman"/>
          <w:spacing w:val="-2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w:t>
      </w:r>
      <w:r>
        <w:rPr>
          <w:rFonts w:hint="eastAsia" w:ascii="Times New Roman" w:hAnsi="Times New Roman" w:eastAsia="方正仿宋_GB2312" w:cs="Times New Roman"/>
          <w:spacing w:val="-20"/>
          <w:kern w:val="0"/>
          <w:sz w:val="32"/>
          <w:szCs w:val="32"/>
          <w:highlight w:val="none"/>
          <w:lang w:val="en-US" w:eastAsia="zh-CN" w:bidi="ar-SA"/>
        </w:rPr>
        <w:t>没收91箱黄冰糖</w:t>
      </w:r>
    </w:p>
    <w:p w14:paraId="6AA317A1">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3.罚款10000.00元（壹万元整）。</w:t>
      </w:r>
    </w:p>
    <w:p w14:paraId="2F5D9B81">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方正楷体简体" w:hAnsi="方正楷体简体" w:eastAsia="方正楷体简体" w:cs="方正楷体简体"/>
          <w:b/>
          <w:bCs w:val="0"/>
          <w:spacing w:val="0"/>
          <w:kern w:val="0"/>
          <w:sz w:val="32"/>
          <w:szCs w:val="32"/>
          <w:highlight w:val="none"/>
          <w:lang w:val="en-US" w:eastAsia="zh-CN" w:bidi="ar-SA"/>
        </w:rPr>
      </w:pPr>
      <w:r>
        <w:rPr>
          <w:rFonts w:hint="default" w:ascii="方正楷体简体" w:hAnsi="方正楷体简体" w:eastAsia="方正楷体简体" w:cs="方正楷体简体"/>
          <w:b/>
          <w:bCs w:val="0"/>
          <w:spacing w:val="0"/>
          <w:kern w:val="0"/>
          <w:sz w:val="32"/>
          <w:szCs w:val="32"/>
          <w:highlight w:val="none"/>
          <w:lang w:val="en-US" w:eastAsia="zh-CN" w:bidi="ar-SA"/>
        </w:rPr>
        <w:t>（三）消费提示</w:t>
      </w:r>
    </w:p>
    <w:p w14:paraId="7583DD0D">
      <w:pPr>
        <w:keepNext w:val="0"/>
        <w:keepLines w:val="0"/>
        <w:pageBreakBefore w:val="0"/>
        <w:widowControl w:val="0"/>
        <w:kinsoku/>
        <w:overflowPunct/>
        <w:topLinePunct w:val="0"/>
        <w:autoSpaceDE/>
        <w:autoSpaceDN/>
        <w:bidi w:val="0"/>
        <w:snapToGrid/>
        <w:spacing w:line="620" w:lineRule="exact"/>
        <w:ind w:firstLine="624" w:firstLineChars="200"/>
        <w:jc w:val="both"/>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w:t>
      </w:r>
      <w:r>
        <w:rPr>
          <w:rFonts w:hint="eastAsia" w:ascii="Times New Roman" w:hAnsi="Times New Roman" w:eastAsia="方正仿宋_GB2312" w:cs="Times New Roman"/>
          <w:spacing w:val="0"/>
          <w:kern w:val="0"/>
          <w:sz w:val="32"/>
          <w:szCs w:val="32"/>
          <w:highlight w:val="none"/>
          <w:lang w:val="en-US" w:eastAsia="zh-CN" w:bidi="ar-SA"/>
        </w:rPr>
        <w:t>冰糖</w:t>
      </w:r>
      <w:r>
        <w:rPr>
          <w:rFonts w:hint="default" w:ascii="Times New Roman" w:hAnsi="Times New Roman" w:eastAsia="方正仿宋_GB2312" w:cs="Times New Roman"/>
          <w:spacing w:val="0"/>
          <w:kern w:val="0"/>
          <w:sz w:val="32"/>
          <w:szCs w:val="32"/>
          <w:highlight w:val="none"/>
          <w:lang w:val="en-US" w:eastAsia="zh-CN" w:bidi="ar-SA"/>
        </w:rPr>
        <w:t>时应</w:t>
      </w:r>
      <w:r>
        <w:rPr>
          <w:rFonts w:hint="eastAsia" w:ascii="Times New Roman" w:hAnsi="Times New Roman" w:eastAsia="方正仿宋_GB2312" w:cs="Times New Roman"/>
          <w:spacing w:val="0"/>
          <w:kern w:val="0"/>
          <w:sz w:val="32"/>
          <w:szCs w:val="32"/>
          <w:highlight w:val="none"/>
          <w:lang w:val="en-US" w:eastAsia="zh-CN" w:bidi="ar-SA"/>
        </w:rPr>
        <w:t>选择正规渠道，</w:t>
      </w:r>
      <w:r>
        <w:rPr>
          <w:rFonts w:hint="default" w:ascii="Times New Roman" w:hAnsi="Times New Roman" w:eastAsia="方正仿宋_GB2312" w:cs="Times New Roman"/>
          <w:spacing w:val="0"/>
          <w:kern w:val="0"/>
          <w:sz w:val="32"/>
          <w:szCs w:val="32"/>
          <w:highlight w:val="none"/>
          <w:lang w:val="en-US" w:eastAsia="zh-CN" w:bidi="ar-SA"/>
        </w:rPr>
        <w:t>购买时可以向商家索要查看索票索证，</w:t>
      </w:r>
      <w:r>
        <w:rPr>
          <w:rFonts w:hint="eastAsia" w:ascii="Times New Roman" w:hAnsi="Times New Roman" w:eastAsia="方正仿宋_GB2312" w:cs="Times New Roman"/>
          <w:spacing w:val="0"/>
          <w:kern w:val="0"/>
          <w:sz w:val="32"/>
          <w:szCs w:val="32"/>
          <w:highlight w:val="none"/>
          <w:lang w:val="en-US" w:eastAsia="zh-CN" w:bidi="ar-SA"/>
        </w:rPr>
        <w:t>确保食品安全。注意查看生产日期和保质期，避免购买过期产品。优质冰糖色泽透亮，晶体均匀，无杂质。不同品牌、种类的冰糖口感和用途可能有所差异，请根据个人需求选择。适量食用冰糖，注意糖分摄入，保持健康饮食习惯。</w:t>
      </w:r>
    </w:p>
    <w:p w14:paraId="7327FDFB">
      <w:pPr>
        <w:keepNext w:val="0"/>
        <w:keepLines w:val="0"/>
        <w:pageBreakBefore w:val="0"/>
        <w:numPr>
          <w:ilvl w:val="0"/>
          <w:numId w:val="0"/>
        </w:numPr>
        <w:kinsoku/>
        <w:wordWrap w:val="0"/>
        <w:overflowPunct/>
        <w:topLinePunct w:val="0"/>
        <w:autoSpaceDE/>
        <w:autoSpaceDN/>
        <w:bidi w:val="0"/>
        <w:adjustRightInd w:val="0"/>
        <w:snapToGrid/>
        <w:spacing w:line="620" w:lineRule="exact"/>
        <w:ind w:left="0" w:leftChars="0" w:firstLine="624" w:firstLine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二、疏勒县绿洲水果店</w:t>
      </w:r>
    </w:p>
    <w:p w14:paraId="6D3009CD">
      <w:pPr>
        <w:keepNext w:val="0"/>
        <w:keepLines w:val="0"/>
        <w:pageBreakBefore w:val="0"/>
        <w:numPr>
          <w:ilvl w:val="0"/>
          <w:numId w:val="0"/>
        </w:numPr>
        <w:kinsoku/>
        <w:wordWrap w:val="0"/>
        <w:overflowPunct/>
        <w:topLinePunct w:val="0"/>
        <w:autoSpaceDE/>
        <w:autoSpaceDN/>
        <w:bidi w:val="0"/>
        <w:adjustRightInd w:val="0"/>
        <w:snapToGrid/>
        <w:spacing w:line="620" w:lineRule="exact"/>
        <w:ind w:left="0" w:leftChars="0" w:firstLine="624" w:firstLine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66A1A563">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29</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桃</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桃</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克百威</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3A061D4E">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u w:val="none"/>
        </w:rPr>
      </w:pPr>
      <w:r>
        <w:rPr>
          <w:rFonts w:hint="default" w:ascii="Times New Roman" w:hAnsi="Times New Roman" w:eastAsia="方正楷体简体" w:cs="Times New Roman"/>
          <w:b/>
          <w:bCs w:val="0"/>
          <w:spacing w:val="0"/>
          <w:kern w:val="0"/>
          <w:sz w:val="32"/>
          <w:szCs w:val="32"/>
          <w:highlight w:val="none"/>
          <w:u w:val="none"/>
        </w:rPr>
        <w:t>（二）风险控制情况</w:t>
      </w:r>
    </w:p>
    <w:p w14:paraId="26CC9ECA">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NO：SY2024022931</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疏勒县绿洲水果店于2024年05月29日销售被抽检的桃，于2024年05月28日从喀什库克兰水果批发市场购买，具体销售人已记不清楚，当天购进时未向供货商索要经营主体资质和进货凭证票据，购买了4件（6公斤/件）的桃子。截止至2024年06月28日执法人员检查时为止已销售完毕</w:t>
      </w:r>
      <w:r>
        <w:rPr>
          <w:rFonts w:hint="default" w:ascii="Times New Roman" w:hAnsi="Times New Roman" w:eastAsia="方正仿宋_GB2312" w:cs="Times New Roman"/>
          <w:spacing w:val="0"/>
          <w:kern w:val="0"/>
          <w:sz w:val="32"/>
          <w:szCs w:val="32"/>
          <w:highlight w:val="none"/>
          <w:lang w:val="en-US" w:eastAsia="zh-CN" w:bidi="ar-SA"/>
        </w:rPr>
        <w:t>。</w:t>
      </w:r>
    </w:p>
    <w:p w14:paraId="72D156C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疏勒县绿洲水果店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23411155">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textAlignment w:val="auto"/>
        <w:rPr>
          <w:rFonts w:hint="eastAsia" w:ascii="Times New Roman" w:hAnsi="Times New Roman" w:eastAsia="方正仿宋_GBK" w:cs="Times New Roman"/>
          <w:color w:val="000000"/>
          <w:kern w:val="2"/>
          <w:sz w:val="32"/>
          <w:szCs w:val="32"/>
          <w:u w:val="single"/>
          <w:lang w:val="en-US" w:eastAsia="zh-CN"/>
        </w:rPr>
      </w:pPr>
      <w:r>
        <w:rPr>
          <w:rFonts w:hint="eastAsia" w:ascii="Times New Roman" w:hAnsi="Times New Roman" w:eastAsia="方正仿宋_GB2312" w:cs="Times New Roman"/>
          <w:spacing w:val="0"/>
          <w:kern w:val="0"/>
          <w:sz w:val="32"/>
          <w:szCs w:val="32"/>
          <w:highlight w:val="none"/>
          <w:lang w:val="en-US" w:eastAsia="zh-CN" w:bidi="ar-SA"/>
        </w:rPr>
        <w:t>1.罚款3000.00元（叁仟元整）</w:t>
      </w:r>
    </w:p>
    <w:p w14:paraId="41761C4B">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方正楷体简体" w:hAnsi="方正楷体简体" w:eastAsia="方正楷体简体" w:cs="方正楷体简体"/>
          <w:b/>
          <w:bCs w:val="0"/>
          <w:spacing w:val="0"/>
          <w:kern w:val="0"/>
          <w:sz w:val="32"/>
          <w:szCs w:val="32"/>
          <w:lang w:val="en-US" w:eastAsia="zh-CN" w:bidi="ar-SA"/>
        </w:rPr>
      </w:pPr>
      <w:r>
        <w:rPr>
          <w:rFonts w:hint="default" w:ascii="方正楷体简体" w:hAnsi="方正楷体简体" w:eastAsia="方正楷体简体" w:cs="方正楷体简体"/>
          <w:b/>
          <w:bCs w:val="0"/>
          <w:spacing w:val="0"/>
          <w:kern w:val="0"/>
          <w:sz w:val="32"/>
          <w:szCs w:val="32"/>
          <w:lang w:val="en-US" w:eastAsia="zh-CN" w:bidi="ar-SA"/>
        </w:rPr>
        <w:t>（三）消费提示</w:t>
      </w:r>
    </w:p>
    <w:p w14:paraId="2E575ECE">
      <w:pPr>
        <w:keepNext w:val="0"/>
        <w:keepLines w:val="0"/>
        <w:pageBreakBefore w:val="0"/>
        <w:kinsoku/>
        <w:overflowPunct/>
        <w:topLinePunct w:val="0"/>
        <w:autoSpaceDE/>
        <w:autoSpaceDN/>
        <w:bidi w:val="0"/>
        <w:spacing w:line="620" w:lineRule="exact"/>
        <w:ind w:firstLine="624" w:firstLineChars="200"/>
        <w:textAlignment w:val="auto"/>
        <w:rPr>
          <w:rFonts w:hint="default" w:ascii="Times New Roman" w:hAnsi="Times New Roman" w:eastAsia="方正仿宋_GB2312" w:cs="Times New Roman"/>
          <w:color w:val="7030A0"/>
          <w:spacing w:val="0"/>
          <w:kern w:val="0"/>
          <w:sz w:val="32"/>
          <w:szCs w:val="32"/>
          <w:highlight w:val="none"/>
          <w:lang w:val="en-US" w:eastAsia="zh-CN" w:bidi="ar-SA"/>
        </w:rPr>
      </w:pPr>
      <w:r>
        <w:rPr>
          <w:rFonts w:hint="default" w:ascii="Times New Roman" w:hAnsi="Times New Roman" w:eastAsia="方正仿宋_GB2312" w:cs="Times New Roman"/>
          <w:color w:val="auto"/>
          <w:spacing w:val="0"/>
          <w:kern w:val="0"/>
          <w:sz w:val="32"/>
          <w:szCs w:val="32"/>
          <w:highlight w:val="none"/>
          <w:lang w:val="en-US" w:eastAsia="zh-CN" w:bidi="ar-SA"/>
        </w:rPr>
        <w:t>在</w:t>
      </w:r>
      <w:r>
        <w:rPr>
          <w:rFonts w:hint="default" w:ascii="Times New Roman" w:hAnsi="Times New Roman" w:eastAsia="方正仿宋_GB2312" w:cs="Times New Roman"/>
          <w:spacing w:val="0"/>
          <w:kern w:val="0"/>
          <w:sz w:val="32"/>
          <w:szCs w:val="32"/>
          <w:highlight w:val="none"/>
          <w:lang w:val="en-US" w:eastAsia="zh-CN" w:bidi="ar-SA"/>
        </w:rPr>
        <w:t>此提示广大消费者</w:t>
      </w:r>
      <w:r>
        <w:rPr>
          <w:rFonts w:hint="eastAsia" w:ascii="Times New Roman" w:hAnsi="Times New Roman" w:eastAsia="方正仿宋_GB2312" w:cs="Times New Roman"/>
          <w:spacing w:val="0"/>
          <w:kern w:val="0"/>
          <w:sz w:val="32"/>
          <w:szCs w:val="32"/>
          <w:highlight w:val="none"/>
          <w:lang w:val="en-US" w:eastAsia="zh-CN" w:bidi="ar-SA"/>
        </w:rPr>
        <w:t>，夏日购桃，新鲜为上。优选色泽鲜艳、果形饱满者，避免有斑点或破损的果实。触摸时，果实应坚实而不软烂，表皮光滑无异味。购买时，留意产地与品种，选择信誉良好的商家，确保果品新鲜安全。享受美味的同时，注意适量食用，保持均衡饮食。</w:t>
      </w:r>
    </w:p>
    <w:p w14:paraId="37FE3F19">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黑体简体" w:hAnsi="方正黑体简体" w:eastAsia="方正黑体简体" w:cs="方正黑体简体"/>
          <w:b w:val="0"/>
          <w:bCs w:val="0"/>
          <w:spacing w:val="0"/>
          <w:sz w:val="32"/>
          <w:szCs w:val="32"/>
          <w:u w:val="none"/>
          <w:lang w:val="en-US" w:eastAsia="zh-CN"/>
        </w:rPr>
      </w:pPr>
      <w:r>
        <w:rPr>
          <w:rFonts w:hint="eastAsia" w:ascii="方正黑体简体" w:hAnsi="方正黑体简体" w:eastAsia="方正黑体简体" w:cs="方正黑体简体"/>
          <w:b w:val="0"/>
          <w:bCs w:val="0"/>
          <w:spacing w:val="0"/>
          <w:sz w:val="32"/>
          <w:szCs w:val="32"/>
          <w:u w:val="none"/>
          <w:lang w:val="en-US" w:eastAsia="zh-CN"/>
        </w:rPr>
        <w:t>三、疏勒县鲜活蔬菜水果店</w:t>
      </w:r>
    </w:p>
    <w:p w14:paraId="2E0988EE">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楷体简体" w:hAnsi="方正楷体简体" w:eastAsia="方正楷体简体" w:cs="方正楷体简体"/>
          <w:b/>
          <w:bCs w:val="0"/>
          <w:spacing w:val="0"/>
          <w:kern w:val="0"/>
          <w:sz w:val="32"/>
          <w:szCs w:val="32"/>
        </w:rPr>
      </w:pPr>
      <w:r>
        <w:rPr>
          <w:rFonts w:hint="eastAsia" w:ascii="方正楷体简体" w:hAnsi="方正楷体简体" w:eastAsia="方正楷体简体" w:cs="方正楷体简体"/>
          <w:b/>
          <w:bCs w:val="0"/>
          <w:spacing w:val="0"/>
          <w:kern w:val="0"/>
          <w:sz w:val="32"/>
          <w:szCs w:val="32"/>
        </w:rPr>
        <w:t>（一）抽检基本情况</w:t>
      </w:r>
    </w:p>
    <w:p w14:paraId="1716583B">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29</w:t>
      </w:r>
      <w:r>
        <w:rPr>
          <w:rFonts w:hint="default" w:ascii="Times New Roman" w:hAnsi="Times New Roman" w:eastAsia="方正仿宋_GB2312" w:cs="Times New Roman"/>
          <w:spacing w:val="0"/>
          <w:kern w:val="0"/>
          <w:sz w:val="32"/>
          <w:szCs w:val="32"/>
          <w:highlight w:val="none"/>
          <w:lang w:val="en-US" w:eastAsia="zh-CN" w:bidi="ar-SA"/>
        </w:rPr>
        <w:t>日对疏勒县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甜椒</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甜椒</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倍硫磷</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4550ACD8">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u w:val="none"/>
        </w:rPr>
      </w:pPr>
      <w:r>
        <w:rPr>
          <w:rFonts w:hint="default" w:ascii="Times New Roman" w:hAnsi="Times New Roman" w:eastAsia="方正楷体简体" w:cs="Times New Roman"/>
          <w:b/>
          <w:bCs w:val="0"/>
          <w:spacing w:val="0"/>
          <w:kern w:val="0"/>
          <w:sz w:val="32"/>
          <w:szCs w:val="32"/>
          <w:u w:val="none"/>
        </w:rPr>
        <w:t>（二）风险控制情况</w:t>
      </w:r>
    </w:p>
    <w:p w14:paraId="184B3BBD">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河南省产品质量检验技术研究院</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NO:SY2024022934</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当事人疏勒县鲜活蔬菜水果店于2024年05月29日销售被抽检的甜椒，于2024年05月25日从喀什市疆南农批市场购买，具体销售人已记不清楚，当天购进时未向供货商索要经营主体资质和进货凭证票据，购买了1件（7公斤/件）的甜椒。截止至2024年06月28日执法人员检查时为止已销售完毕，无法召回。</w:t>
      </w:r>
    </w:p>
    <w:p w14:paraId="44F12D5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第三十四条第一款第二项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的规定以及《中华人民共和国食品安全法》第一百二十四条第一款第一项的规定，决定对疏勒县</w:t>
      </w:r>
      <w:r>
        <w:rPr>
          <w:rFonts w:hint="eastAsia" w:ascii="Times New Roman" w:hAnsi="Times New Roman" w:eastAsia="方正仿宋_GB2312" w:cs="Times New Roman"/>
          <w:spacing w:val="0"/>
          <w:kern w:val="0"/>
          <w:sz w:val="32"/>
          <w:szCs w:val="32"/>
          <w:highlight w:val="none"/>
          <w:lang w:val="en-US" w:eastAsia="zh-CN" w:bidi="ar-SA"/>
        </w:rPr>
        <w:t>鲜活蔬菜水果店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3EAE92DE">
      <w:pPr>
        <w:keepNext w:val="0"/>
        <w:keepLines w:val="0"/>
        <w:pageBreakBefore w:val="0"/>
        <w:widowControl w:val="0"/>
        <w:numPr>
          <w:ilvl w:val="0"/>
          <w:numId w:val="0"/>
        </w:numPr>
        <w:kinsoku/>
        <w:overflowPunct/>
        <w:topLinePunct w:val="0"/>
        <w:autoSpaceDE/>
        <w:autoSpaceDN/>
        <w:bidi w:val="0"/>
        <w:adjustRightInd w:val="0"/>
        <w:spacing w:line="620" w:lineRule="exact"/>
        <w:ind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1、没收违法所得：2.50元（贰元伍角）</w:t>
      </w:r>
    </w:p>
    <w:p w14:paraId="6C51DAF0">
      <w:pPr>
        <w:keepNext w:val="0"/>
        <w:keepLines w:val="0"/>
        <w:pageBreakBefore w:val="0"/>
        <w:widowControl w:val="0"/>
        <w:numPr>
          <w:ilvl w:val="0"/>
          <w:numId w:val="0"/>
        </w:numPr>
        <w:kinsoku/>
        <w:overflowPunct/>
        <w:topLinePunct w:val="0"/>
        <w:autoSpaceDE/>
        <w:autoSpaceDN/>
        <w:bidi w:val="0"/>
        <w:adjustRightInd w:val="0"/>
        <w:spacing w:line="620" w:lineRule="exact"/>
        <w:ind w:firstLine="624" w:firstLineChars="200"/>
        <w:textAlignment w:val="auto"/>
        <w:rPr>
          <w:rFonts w:hint="eastAsia" w:ascii="Times New Roman" w:hAnsi="Times New Roman" w:eastAsia="方正仿宋_GBK" w:cs="Times New Roman"/>
          <w:color w:val="000000"/>
          <w:sz w:val="32"/>
          <w:szCs w:val="32"/>
          <w:u w:val="single"/>
          <w:lang w:val="en-US" w:eastAsia="zh-CN"/>
        </w:rPr>
      </w:pPr>
      <w:r>
        <w:rPr>
          <w:rFonts w:hint="eastAsia" w:ascii="Times New Roman" w:hAnsi="Times New Roman" w:eastAsia="方正仿宋_GB2312" w:cs="Times New Roman"/>
          <w:spacing w:val="0"/>
          <w:kern w:val="0"/>
          <w:sz w:val="32"/>
          <w:szCs w:val="32"/>
          <w:highlight w:val="none"/>
          <w:lang w:val="en-US" w:eastAsia="zh-CN" w:bidi="ar-SA"/>
        </w:rPr>
        <w:t>2、罚款3000.00元（叁仟元整）</w:t>
      </w:r>
    </w:p>
    <w:p w14:paraId="6EA5BAB1">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eastAsia" w:ascii="方正楷体简体" w:hAnsi="方正楷体简体" w:eastAsia="方正楷体简体" w:cs="方正楷体简体"/>
          <w:b/>
          <w:bCs/>
          <w:spacing w:val="0"/>
          <w:kern w:val="0"/>
          <w:sz w:val="32"/>
          <w:szCs w:val="32"/>
          <w:highlight w:val="none"/>
          <w:lang w:val="en-US" w:eastAsia="zh-CN" w:bidi="ar-SA"/>
        </w:rPr>
      </w:pPr>
      <w:r>
        <w:rPr>
          <w:rFonts w:hint="eastAsia" w:ascii="方正楷体简体" w:hAnsi="方正楷体简体" w:eastAsia="方正楷体简体" w:cs="方正楷体简体"/>
          <w:b/>
          <w:bCs/>
          <w:spacing w:val="0"/>
          <w:kern w:val="0"/>
          <w:sz w:val="32"/>
          <w:szCs w:val="32"/>
          <w:highlight w:val="none"/>
          <w:lang w:val="en-US" w:eastAsia="zh-CN" w:bidi="ar-SA"/>
        </w:rPr>
        <w:t>（三）消费提示</w:t>
      </w:r>
    </w:p>
    <w:p w14:paraId="7A9AEFE7">
      <w:pPr>
        <w:keepNext w:val="0"/>
        <w:keepLines w:val="0"/>
        <w:pageBreakBefore w:val="0"/>
        <w:kinsoku/>
        <w:overflowPunct/>
        <w:topLinePunct w:val="0"/>
        <w:autoSpaceDE/>
        <w:autoSpaceDN/>
        <w:bidi w:val="0"/>
        <w:spacing w:line="620" w:lineRule="exact"/>
        <w:ind w:firstLine="624" w:firstLineChars="200"/>
        <w:textAlignment w:val="auto"/>
        <w:rPr>
          <w:rFonts w:hint="default" w:ascii="Times New Roman" w:hAnsi="Times New Roman" w:eastAsia="方正仿宋_GB2312" w:cs="Times New Roman"/>
          <w:color w:val="7030A0"/>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w:t>
      </w:r>
      <w:r>
        <w:rPr>
          <w:rFonts w:hint="eastAsia" w:ascii="Times New Roman" w:hAnsi="Times New Roman" w:eastAsia="方正仿宋_GB2312" w:cs="Times New Roman"/>
          <w:spacing w:val="0"/>
          <w:kern w:val="0"/>
          <w:sz w:val="32"/>
          <w:szCs w:val="32"/>
          <w:highlight w:val="none"/>
          <w:lang w:val="en-US" w:eastAsia="zh-CN" w:bidi="ar-SA"/>
        </w:rPr>
        <w:t>甜椒</w:t>
      </w:r>
      <w:r>
        <w:rPr>
          <w:rFonts w:hint="default" w:ascii="Times New Roman" w:hAnsi="Times New Roman" w:eastAsia="方正仿宋_GB2312" w:cs="Times New Roman"/>
          <w:spacing w:val="0"/>
          <w:kern w:val="0"/>
          <w:sz w:val="32"/>
          <w:szCs w:val="32"/>
          <w:highlight w:val="none"/>
          <w:lang w:val="en-US" w:eastAsia="zh-CN" w:bidi="ar-SA"/>
        </w:rPr>
        <w:t>时应从有资质、信誉良好正规店购买，</w:t>
      </w:r>
      <w:r>
        <w:rPr>
          <w:rFonts w:hint="eastAsia" w:ascii="Times New Roman" w:hAnsi="Times New Roman" w:eastAsia="方正仿宋_GB2312" w:cs="Times New Roman"/>
          <w:spacing w:val="0"/>
          <w:kern w:val="0"/>
          <w:sz w:val="32"/>
          <w:szCs w:val="32"/>
          <w:highlight w:val="none"/>
          <w:lang w:val="en-US" w:eastAsia="zh-CN" w:bidi="ar-SA"/>
        </w:rPr>
        <w:t>购买时优选色泽鲜亮、果实紧实无损伤者，避免选择过软或颜色暗淡的。注意辣椒品种，不同品种辣度不同，按需选择。购买时，选择干净、无异味的辣椒，确保品质。享受美味辣椒的同时，注意适量食用，避免刺激肠胃。</w:t>
      </w:r>
    </w:p>
    <w:p w14:paraId="01A15871">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四、</w:t>
      </w:r>
      <w:r>
        <w:rPr>
          <w:rFonts w:hint="eastAsia" w:ascii="方正黑体简体" w:hAnsi="方正黑体简体" w:eastAsia="方正黑体简体" w:cs="方正黑体简体"/>
          <w:b w:val="0"/>
          <w:bCs w:val="0"/>
          <w:spacing w:val="0"/>
          <w:sz w:val="32"/>
          <w:szCs w:val="32"/>
          <w:u w:val="none"/>
          <w:lang w:val="en-US" w:eastAsia="zh-CN"/>
        </w:rPr>
        <w:t>喀什遇见您农牧食品科技有限公司</w:t>
      </w:r>
    </w:p>
    <w:p w14:paraId="39179128">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1F946CE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27</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红枸杞（代用茶）</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红枸杞（代用茶）</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二氧化硫残留量</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197392FC">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u w:val="none"/>
        </w:rPr>
      </w:pPr>
      <w:r>
        <w:rPr>
          <w:rFonts w:hint="default" w:ascii="Times New Roman" w:hAnsi="Times New Roman" w:eastAsia="方正楷体简体" w:cs="Times New Roman"/>
          <w:b/>
          <w:bCs w:val="0"/>
          <w:spacing w:val="0"/>
          <w:kern w:val="0"/>
          <w:sz w:val="32"/>
          <w:szCs w:val="32"/>
          <w:highlight w:val="none"/>
          <w:u w:val="none"/>
        </w:rPr>
        <w:t>（二）风险控制情况</w:t>
      </w:r>
    </w:p>
    <w:p w14:paraId="3B8F3FB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eastAsia" w:ascii="Times New Roman" w:hAnsi="Times New Roman" w:eastAsia="方正仿宋_GB2312" w:cs="Times New Roman"/>
          <w:color w:val="7030A0"/>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03</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NO:24F0603037</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2024年07月03日，我局收到新疆维吾尔自治区委托绿城农科检测技术有限公司对喀什遇见您农牧食品科技有限公司所生产的红枸杞（代用茶）抽检的检验报告。2024年05月27日，通过对喀什遇见您农牧食品科技有限公司200g/罐红枸杞（代用茶）进行食品安全监督抽检。经抽检检验，二氧化硫项目不符合GB 2760-2014《食品安全国家标准 食品添加剂使用标准》要求，该批由喀什遇见您农牧食品科技有限公司在2024年01月20日生产的200g/袋的红枸杞（代用茶），</w:t>
      </w:r>
      <w:r>
        <w:rPr>
          <w:rFonts w:hint="default" w:ascii="Times New Roman" w:hAnsi="Times New Roman" w:eastAsia="方正仿宋_GB2312" w:cs="Times New Roman"/>
          <w:spacing w:val="0"/>
          <w:kern w:val="0"/>
          <w:sz w:val="32"/>
          <w:szCs w:val="32"/>
          <w:highlight w:val="none"/>
          <w:lang w:val="en-US" w:eastAsia="zh-CN" w:bidi="ar-SA"/>
        </w:rPr>
        <w:t>总共生产了</w:t>
      </w:r>
      <w:r>
        <w:rPr>
          <w:rFonts w:hint="eastAsia" w:ascii="Times New Roman" w:hAnsi="Times New Roman" w:eastAsia="方正仿宋_GB2312" w:cs="Times New Roman"/>
          <w:spacing w:val="0"/>
          <w:kern w:val="0"/>
          <w:sz w:val="32"/>
          <w:szCs w:val="32"/>
          <w:highlight w:val="none"/>
          <w:lang w:val="en-US" w:eastAsia="zh-CN" w:bidi="ar-SA"/>
        </w:rPr>
        <w:t>80罐，销售给第三方检测公司抽检用于10罐，在成品库存放66罐，剩余4罐被该公司员工自己使用。执法人员对未销售的66罐红枸杞（代用茶）采取行政强制措施予以扣押。</w:t>
      </w:r>
    </w:p>
    <w:p w14:paraId="1805D6D2">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喀什遇见您农牧食品科技有限公司</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76BC8F07">
      <w:pPr>
        <w:keepNext w:val="0"/>
        <w:keepLines w:val="0"/>
        <w:pageBreakBefore w:val="0"/>
        <w:widowControl w:val="0"/>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1.</w:t>
      </w:r>
      <w:r>
        <w:rPr>
          <w:rFonts w:hint="eastAsia" w:ascii="Times New Roman" w:hAnsi="Times New Roman" w:eastAsia="方正仿宋_GB2312" w:cs="Times New Roman"/>
          <w:spacing w:val="0"/>
          <w:kern w:val="0"/>
          <w:sz w:val="32"/>
          <w:szCs w:val="32"/>
          <w:highlight w:val="none"/>
          <w:lang w:val="en-US" w:eastAsia="zh-CN" w:bidi="ar-SA"/>
        </w:rPr>
        <w:t>没收违法所得35.00元（叁拾伍元整）</w:t>
      </w:r>
    </w:p>
    <w:p w14:paraId="754FF6D4">
      <w:pPr>
        <w:keepNext w:val="0"/>
        <w:keepLines w:val="0"/>
        <w:pageBreakBefore w:val="0"/>
        <w:widowControl w:val="0"/>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w:t>
      </w:r>
      <w:r>
        <w:rPr>
          <w:rFonts w:hint="eastAsia" w:ascii="Times New Roman" w:hAnsi="Times New Roman" w:eastAsia="方正仿宋_GB2312" w:cs="Times New Roman"/>
          <w:spacing w:val="0"/>
          <w:kern w:val="0"/>
          <w:sz w:val="32"/>
          <w:szCs w:val="32"/>
          <w:highlight w:val="none"/>
          <w:lang w:val="en-US" w:eastAsia="zh-CN" w:bidi="ar-SA"/>
        </w:rPr>
        <w:t>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贰仟元</w:t>
      </w:r>
      <w:r>
        <w:rPr>
          <w:rFonts w:hint="default" w:ascii="Times New Roman" w:hAnsi="Times New Roman" w:eastAsia="方正仿宋_GB2312" w:cs="Times New Roman"/>
          <w:spacing w:val="0"/>
          <w:kern w:val="0"/>
          <w:sz w:val="32"/>
          <w:szCs w:val="32"/>
          <w:highlight w:val="none"/>
          <w:lang w:val="en-US" w:eastAsia="zh-CN" w:bidi="ar-SA"/>
        </w:rPr>
        <w:t>整）</w:t>
      </w:r>
    </w:p>
    <w:p w14:paraId="75552D54">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lang w:val="en-US" w:eastAsia="zh-CN"/>
        </w:rPr>
      </w:pPr>
      <w:r>
        <w:rPr>
          <w:rFonts w:hint="default" w:ascii="Times New Roman" w:hAnsi="Times New Roman" w:eastAsia="方正楷体简体" w:cs="Times New Roman"/>
          <w:b/>
          <w:bCs w:val="0"/>
          <w:spacing w:val="0"/>
          <w:kern w:val="0"/>
          <w:sz w:val="32"/>
          <w:szCs w:val="32"/>
          <w:highlight w:val="none"/>
          <w:lang w:val="en-US" w:eastAsia="zh-CN"/>
        </w:rPr>
        <w:t>（三）消费提示</w:t>
      </w:r>
    </w:p>
    <w:p w14:paraId="79390778">
      <w:pPr>
        <w:keepNext w:val="0"/>
        <w:keepLines w:val="0"/>
        <w:pageBreakBefore w:val="0"/>
        <w:kinsoku/>
        <w:overflowPunct/>
        <w:topLinePunct w:val="0"/>
        <w:autoSpaceDE/>
        <w:autoSpaceDN/>
        <w:bidi w:val="0"/>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w:t>
      </w:r>
      <w:r>
        <w:rPr>
          <w:rFonts w:hint="eastAsia" w:ascii="Times New Roman" w:hAnsi="Times New Roman" w:eastAsia="方正仿宋_GB2312" w:cs="Times New Roman"/>
          <w:spacing w:val="0"/>
          <w:kern w:val="0"/>
          <w:sz w:val="32"/>
          <w:szCs w:val="32"/>
          <w:highlight w:val="none"/>
          <w:lang w:val="en-US" w:eastAsia="zh-CN" w:bidi="ar-SA"/>
        </w:rPr>
        <w:t>红枸杞（代用茶）</w:t>
      </w:r>
      <w:r>
        <w:rPr>
          <w:rFonts w:hint="default" w:ascii="Times New Roman" w:hAnsi="Times New Roman" w:eastAsia="方正仿宋_GB2312" w:cs="Times New Roman"/>
          <w:spacing w:val="0"/>
          <w:kern w:val="0"/>
          <w:sz w:val="32"/>
          <w:szCs w:val="32"/>
          <w:highlight w:val="none"/>
          <w:lang w:val="en-US" w:eastAsia="zh-CN" w:bidi="ar-SA"/>
        </w:rPr>
        <w:t>时应从有资质、信誉良</w:t>
      </w:r>
      <w:r>
        <w:rPr>
          <w:rFonts w:hint="eastAsia" w:ascii="Times New Roman" w:hAnsi="Times New Roman" w:eastAsia="方正仿宋_GB2312" w:cs="Times New Roman"/>
          <w:spacing w:val="0"/>
          <w:kern w:val="0"/>
          <w:sz w:val="32"/>
          <w:szCs w:val="32"/>
          <w:highlight w:val="none"/>
          <w:lang w:val="en-US" w:eastAsia="zh-CN" w:bidi="ar-SA"/>
        </w:rPr>
        <w:t>好的</w:t>
      </w:r>
      <w:r>
        <w:rPr>
          <w:rFonts w:hint="default" w:ascii="Times New Roman" w:hAnsi="Times New Roman" w:eastAsia="方正仿宋_GB2312" w:cs="Times New Roman"/>
          <w:spacing w:val="0"/>
          <w:kern w:val="0"/>
          <w:sz w:val="32"/>
          <w:szCs w:val="32"/>
          <w:highlight w:val="none"/>
          <w:lang w:val="en-US" w:eastAsia="zh-CN" w:bidi="ar-SA"/>
        </w:rPr>
        <w:t>正规店购买，购买时可以向商家索要查看索票索证，购买时要注意</w:t>
      </w:r>
      <w:r>
        <w:rPr>
          <w:rFonts w:hint="eastAsia" w:ascii="Times New Roman" w:hAnsi="Times New Roman" w:eastAsia="方正仿宋_GB2312" w:cs="Times New Roman"/>
          <w:spacing w:val="0"/>
          <w:kern w:val="0"/>
          <w:sz w:val="32"/>
          <w:szCs w:val="32"/>
          <w:highlight w:val="none"/>
          <w:lang w:val="en-US" w:eastAsia="zh-CN" w:bidi="ar-SA"/>
        </w:rPr>
        <w:t>代用茶的色泽和香气，避免购买潮湿或发霉的产品，同时了解产品的来源和加工方式也很重要，选择信誉良好的品牌，确保代用茶的卫生和安全，还要注意查看包装上的生产日期和保质期，确保新鲜。</w:t>
      </w:r>
    </w:p>
    <w:p w14:paraId="60B1032F">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五、新疆沐春农工牧商农村扶贫开发农民专业合作社</w:t>
      </w:r>
    </w:p>
    <w:p w14:paraId="5B33445B">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2F6683F0">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05</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28</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新疆特产（巴旦木炒货及坚果制品）</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销售的</w:t>
      </w:r>
      <w:r>
        <w:rPr>
          <w:rFonts w:hint="eastAsia" w:ascii="Times New Roman" w:hAnsi="Times New Roman" w:eastAsia="方正仿宋_GB2312" w:cs="Times New Roman"/>
          <w:spacing w:val="0"/>
          <w:kern w:val="0"/>
          <w:sz w:val="32"/>
          <w:szCs w:val="32"/>
          <w:highlight w:val="none"/>
          <w:lang w:val="en-US" w:eastAsia="zh-CN" w:bidi="ar-SA"/>
        </w:rPr>
        <w:t>新疆特产（巴旦木炒货及坚果制品）</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霉菌</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5D151A59">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u w:val="none"/>
        </w:rPr>
      </w:pPr>
      <w:r>
        <w:rPr>
          <w:rFonts w:hint="default" w:ascii="Times New Roman" w:hAnsi="Times New Roman" w:eastAsia="方正楷体简体" w:cs="Times New Roman"/>
          <w:b/>
          <w:bCs w:val="0"/>
          <w:spacing w:val="0"/>
          <w:kern w:val="0"/>
          <w:sz w:val="32"/>
          <w:szCs w:val="32"/>
          <w:highlight w:val="none"/>
          <w:u w:val="none"/>
        </w:rPr>
        <w:t>（二）风险控制情况</w:t>
      </w:r>
    </w:p>
    <w:p w14:paraId="12B28E16">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eastAsia"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02</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NO:24F0603041</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：2024年05月28日，通过对新疆沐春农工牧商农村扶贫开发农民专业合作社生产的500g/袋巴旦木进行食品安全监督抽检。经抽检检验，霉菌项目不符合GB 19300-2014《食品安全国家标准 坚果与籽类食品》要求，该批由新疆沐春农工牧商农村扶贫开发农民专业合作社在2024年02月04日生产的500g/袋的巴旦木，</w:t>
      </w:r>
      <w:r>
        <w:rPr>
          <w:rFonts w:hint="default" w:ascii="Times New Roman" w:hAnsi="Times New Roman" w:eastAsia="方正仿宋_GB2312" w:cs="Times New Roman"/>
          <w:spacing w:val="0"/>
          <w:kern w:val="0"/>
          <w:sz w:val="32"/>
          <w:szCs w:val="32"/>
          <w:highlight w:val="none"/>
          <w:lang w:val="en-US" w:eastAsia="zh-CN" w:bidi="ar-SA"/>
        </w:rPr>
        <w:t>总共生产了</w:t>
      </w:r>
      <w:r>
        <w:rPr>
          <w:rFonts w:hint="eastAsia" w:ascii="Times New Roman" w:hAnsi="Times New Roman" w:eastAsia="方正仿宋_GB2312" w:cs="Times New Roman"/>
          <w:spacing w:val="0"/>
          <w:kern w:val="0"/>
          <w:sz w:val="32"/>
          <w:szCs w:val="32"/>
          <w:highlight w:val="none"/>
          <w:lang w:val="en-US" w:eastAsia="zh-CN" w:bidi="ar-SA"/>
        </w:rPr>
        <w:t>200袋，截至执法人员检查时为止，该合作社生产的该批巴旦木已销售完毕。全部销售给中国移动公司用于内部采购消费，无法召回。</w:t>
      </w:r>
    </w:p>
    <w:p w14:paraId="164B4947">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当事人的行为违反了《中华人民共和国食品安全法》第三十四条第一款第二项规定的规定，依据</w:t>
      </w:r>
      <w:r>
        <w:rPr>
          <w:rFonts w:hint="eastAsia" w:ascii="Times New Roman" w:hAnsi="Times New Roman" w:eastAsia="方正仿宋_GB2312" w:cs="Times New Roman"/>
          <w:spacing w:val="0"/>
          <w:kern w:val="0"/>
          <w:sz w:val="32"/>
          <w:szCs w:val="32"/>
          <w:highlight w:val="none"/>
          <w:lang w:val="en-US" w:eastAsia="zh-CN" w:bidi="ar-SA"/>
        </w:rPr>
        <w:t>市场监管总局《关于规范市场监督管理行政处罚裁量的指导意见》（国市监法规【2022】2号）第十四条第二、第三项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的规定以及《中华人民共和国食品安全法》第一百二十四条第一款第一项的规定，决定对</w:t>
      </w:r>
      <w:r>
        <w:rPr>
          <w:rFonts w:hint="eastAsia" w:ascii="Times New Roman" w:hAnsi="Times New Roman" w:eastAsia="方正仿宋_GB2312" w:cs="Times New Roman"/>
          <w:spacing w:val="0"/>
          <w:kern w:val="0"/>
          <w:sz w:val="32"/>
          <w:szCs w:val="32"/>
          <w:highlight w:val="none"/>
          <w:lang w:val="en-US" w:eastAsia="zh-CN" w:bidi="ar-SA"/>
        </w:rPr>
        <w:t>新疆沐春农工牧商农村扶贫开发农民专业合作社</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02ABEC4B">
      <w:pPr>
        <w:keepNext w:val="0"/>
        <w:keepLines w:val="0"/>
        <w:pageBreakBefore w:val="0"/>
        <w:widowControl w:val="0"/>
        <w:numPr>
          <w:ilvl w:val="0"/>
          <w:numId w:val="0"/>
        </w:numPr>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1.没收违法所得2600.00元（贰仟陆佰元整）</w:t>
      </w:r>
    </w:p>
    <w:p w14:paraId="6DD6B62E">
      <w:pPr>
        <w:keepNext w:val="0"/>
        <w:keepLines w:val="0"/>
        <w:pageBreakBefore w:val="0"/>
        <w:widowControl w:val="0"/>
        <w:numPr>
          <w:ilvl w:val="0"/>
          <w:numId w:val="0"/>
        </w:numPr>
        <w:kinsoku/>
        <w:overflowPunct/>
        <w:topLinePunct w:val="0"/>
        <w:autoSpaceDE/>
        <w:autoSpaceDN/>
        <w:bidi w:val="0"/>
        <w:snapToGrid/>
        <w:spacing w:line="620" w:lineRule="exact"/>
        <w:ind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w:t>
      </w:r>
      <w:r>
        <w:rPr>
          <w:rFonts w:hint="eastAsia" w:ascii="Times New Roman" w:hAnsi="Times New Roman" w:eastAsia="方正仿宋_GB2312" w:cs="Times New Roman"/>
          <w:spacing w:val="0"/>
          <w:kern w:val="0"/>
          <w:sz w:val="32"/>
          <w:szCs w:val="32"/>
          <w:highlight w:val="none"/>
          <w:lang w:val="en-US" w:eastAsia="zh-CN" w:bidi="ar-SA"/>
        </w:rPr>
        <w:t>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w:t>
      </w:r>
      <w:r>
        <w:rPr>
          <w:rFonts w:hint="default" w:ascii="Times New Roman" w:hAnsi="Times New Roman" w:eastAsia="方正仿宋_GB2312" w:cs="Times New Roman"/>
          <w:spacing w:val="0"/>
          <w:kern w:val="0"/>
          <w:sz w:val="32"/>
          <w:szCs w:val="32"/>
          <w:highlight w:val="none"/>
          <w:lang w:val="en-US" w:eastAsia="zh-CN" w:bidi="ar-SA"/>
        </w:rPr>
        <w:t>元整）</w:t>
      </w:r>
    </w:p>
    <w:p w14:paraId="50B69F27">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lang w:val="en-US" w:eastAsia="zh-CN"/>
        </w:rPr>
      </w:pPr>
      <w:r>
        <w:rPr>
          <w:rFonts w:hint="default" w:ascii="Times New Roman" w:hAnsi="Times New Roman" w:eastAsia="方正楷体简体" w:cs="Times New Roman"/>
          <w:b/>
          <w:bCs w:val="0"/>
          <w:spacing w:val="0"/>
          <w:kern w:val="0"/>
          <w:sz w:val="32"/>
          <w:szCs w:val="32"/>
          <w:highlight w:val="none"/>
          <w:lang w:val="en-US" w:eastAsia="zh-CN"/>
        </w:rPr>
        <w:t>（三）消费提示</w:t>
      </w:r>
    </w:p>
    <w:p w14:paraId="6E4E35C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color w:val="7030A0"/>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w:t>
      </w:r>
      <w:r>
        <w:rPr>
          <w:rFonts w:hint="eastAsia" w:ascii="Times New Roman" w:hAnsi="Times New Roman" w:eastAsia="方正仿宋_GB2312" w:cs="Times New Roman"/>
          <w:spacing w:val="0"/>
          <w:kern w:val="0"/>
          <w:sz w:val="32"/>
          <w:szCs w:val="32"/>
          <w:highlight w:val="none"/>
          <w:lang w:val="en-US" w:eastAsia="zh-CN" w:bidi="ar-SA"/>
        </w:rPr>
        <w:t>炒货及坚果制品</w:t>
      </w:r>
      <w:r>
        <w:rPr>
          <w:rFonts w:hint="default" w:ascii="Times New Roman" w:hAnsi="Times New Roman" w:eastAsia="方正仿宋_GB2312" w:cs="Times New Roman"/>
          <w:spacing w:val="0"/>
          <w:kern w:val="0"/>
          <w:sz w:val="32"/>
          <w:szCs w:val="32"/>
          <w:highlight w:val="none"/>
          <w:lang w:val="en-US" w:eastAsia="zh-CN" w:bidi="ar-SA"/>
        </w:rPr>
        <w:t>时应从有资质、信誉良</w:t>
      </w:r>
      <w:r>
        <w:rPr>
          <w:rFonts w:hint="eastAsia" w:ascii="Times New Roman" w:hAnsi="Times New Roman" w:eastAsia="方正仿宋_GB2312" w:cs="Times New Roman"/>
          <w:spacing w:val="0"/>
          <w:kern w:val="0"/>
          <w:sz w:val="32"/>
          <w:szCs w:val="32"/>
          <w:highlight w:val="none"/>
          <w:lang w:val="en-US" w:eastAsia="zh-CN" w:bidi="ar-SA"/>
        </w:rPr>
        <w:t>好的</w:t>
      </w:r>
      <w:r>
        <w:rPr>
          <w:rFonts w:hint="default" w:ascii="Times New Roman" w:hAnsi="Times New Roman" w:eastAsia="方正仿宋_GB2312" w:cs="Times New Roman"/>
          <w:spacing w:val="0"/>
          <w:kern w:val="0"/>
          <w:sz w:val="32"/>
          <w:szCs w:val="32"/>
          <w:highlight w:val="none"/>
          <w:lang w:val="en-US" w:eastAsia="zh-CN" w:bidi="ar-SA"/>
        </w:rPr>
        <w:t>正规店购买，购买时可以向商家索要查看索票索证，购买时要注意</w:t>
      </w:r>
      <w:r>
        <w:rPr>
          <w:rFonts w:hint="eastAsia" w:ascii="Times New Roman" w:hAnsi="Times New Roman" w:eastAsia="方正仿宋_GB2312" w:cs="Times New Roman"/>
          <w:spacing w:val="0"/>
          <w:kern w:val="0"/>
          <w:sz w:val="32"/>
          <w:szCs w:val="32"/>
          <w:highlight w:val="none"/>
          <w:lang w:val="en-US" w:eastAsia="zh-CN" w:bidi="ar-SA"/>
        </w:rPr>
        <w:t>检查产品的包装是否完好无损，避免购买受潮或破损包装的产品。其次，注意产品的生产日期和保质期，选择新鲜的产品。同时了解产品的产地</w:t>
      </w:r>
      <w:bookmarkStart w:id="0" w:name="_GoBack"/>
      <w:bookmarkEnd w:id="0"/>
      <w:r>
        <w:rPr>
          <w:rFonts w:hint="eastAsia" w:ascii="Times New Roman" w:hAnsi="Times New Roman" w:eastAsia="方正仿宋_GB2312" w:cs="Times New Roman"/>
          <w:spacing w:val="0"/>
          <w:kern w:val="0"/>
          <w:sz w:val="32"/>
          <w:szCs w:val="32"/>
          <w:highlight w:val="none"/>
          <w:lang w:val="en-US" w:eastAsia="zh-CN" w:bidi="ar-SA"/>
        </w:rPr>
        <w:t>和加工工艺，选择信誉良好的品牌，以确保食品安全。</w:t>
      </w:r>
    </w:p>
    <w:p w14:paraId="75BDB9D6">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黑体简体" w:hAnsi="方正黑体简体" w:eastAsia="方正黑体简体" w:cs="方正黑体简体"/>
          <w:b w:val="0"/>
          <w:bCs w:val="0"/>
          <w:spacing w:val="0"/>
          <w:sz w:val="32"/>
          <w:szCs w:val="32"/>
          <w:highlight w:val="none"/>
          <w:u w:val="none"/>
          <w:lang w:val="en-US" w:eastAsia="zh-CN"/>
        </w:rPr>
      </w:pPr>
      <w:r>
        <w:rPr>
          <w:rFonts w:hint="eastAsia" w:ascii="方正黑体简体" w:hAnsi="方正黑体简体" w:eastAsia="方正黑体简体" w:cs="方正黑体简体"/>
          <w:b w:val="0"/>
          <w:bCs w:val="0"/>
          <w:spacing w:val="0"/>
          <w:sz w:val="32"/>
          <w:szCs w:val="32"/>
          <w:highlight w:val="none"/>
          <w:u w:val="none"/>
          <w:lang w:val="en-US" w:eastAsia="zh-CN"/>
        </w:rPr>
        <w:t>六、疏勒县鸿利惠购多便利店</w:t>
      </w:r>
    </w:p>
    <w:p w14:paraId="21CD6D0A">
      <w:pPr>
        <w:keepNext w:val="0"/>
        <w:keepLines w:val="0"/>
        <w:pageBreakBefore w:val="0"/>
        <w:numPr>
          <w:ilvl w:val="0"/>
          <w:numId w:val="0"/>
        </w:numPr>
        <w:kinsoku/>
        <w:wordWrap w:val="0"/>
        <w:overflowPunct/>
        <w:topLinePunct w:val="0"/>
        <w:autoSpaceDE/>
        <w:autoSpaceDN/>
        <w:bidi w:val="0"/>
        <w:adjustRightInd w:val="0"/>
        <w:snapToGrid/>
        <w:spacing w:line="620" w:lineRule="exact"/>
        <w:ind w:leftChars="200"/>
        <w:textAlignment w:val="auto"/>
        <w:rPr>
          <w:rFonts w:hint="eastAsia" w:ascii="方正楷体简体" w:hAnsi="方正楷体简体" w:eastAsia="方正楷体简体" w:cs="方正楷体简体"/>
          <w:b/>
          <w:bCs w:val="0"/>
          <w:spacing w:val="0"/>
          <w:kern w:val="0"/>
          <w:sz w:val="32"/>
          <w:szCs w:val="32"/>
          <w:highlight w:val="none"/>
        </w:rPr>
      </w:pPr>
      <w:r>
        <w:rPr>
          <w:rFonts w:hint="eastAsia" w:ascii="方正楷体简体" w:hAnsi="方正楷体简体" w:eastAsia="方正楷体简体" w:cs="方正楷体简体"/>
          <w:b/>
          <w:bCs w:val="0"/>
          <w:spacing w:val="0"/>
          <w:kern w:val="0"/>
          <w:sz w:val="32"/>
          <w:szCs w:val="32"/>
          <w:highlight w:val="none"/>
        </w:rPr>
        <w:t>（一）抽检基本情况</w:t>
      </w:r>
    </w:p>
    <w:p w14:paraId="3279E9C4">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新疆维吾尔自治区</w:t>
      </w:r>
      <w:r>
        <w:rPr>
          <w:rFonts w:hint="default" w:ascii="Times New Roman" w:hAnsi="Times New Roman" w:eastAsia="方正仿宋_GB2312" w:cs="Times New Roman"/>
          <w:spacing w:val="0"/>
          <w:kern w:val="0"/>
          <w:sz w:val="32"/>
          <w:szCs w:val="32"/>
          <w:highlight w:val="none"/>
          <w:lang w:val="en-US" w:eastAsia="zh-CN" w:bidi="ar-SA"/>
        </w:rPr>
        <w:t>市场监督管理局委托</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，根据《中华人民共和国食品安全法》和《食品安全抽样检验管理办法》的规定，2024年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24</w:t>
      </w:r>
      <w:r>
        <w:rPr>
          <w:rFonts w:hint="default" w:ascii="Times New Roman" w:hAnsi="Times New Roman" w:eastAsia="方正仿宋_GB2312" w:cs="Times New Roman"/>
          <w:spacing w:val="0"/>
          <w:kern w:val="0"/>
          <w:sz w:val="32"/>
          <w:szCs w:val="32"/>
          <w:highlight w:val="none"/>
          <w:lang w:val="en-US" w:eastAsia="zh-CN" w:bidi="ar-SA"/>
        </w:rPr>
        <w:t>日对</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w:t>
      </w:r>
      <w:r>
        <w:rPr>
          <w:rFonts w:hint="default" w:ascii="Times New Roman" w:hAnsi="Times New Roman" w:eastAsia="方正仿宋_GB2312" w:cs="Times New Roman"/>
          <w:spacing w:val="0"/>
          <w:kern w:val="0"/>
          <w:sz w:val="32"/>
          <w:szCs w:val="32"/>
          <w:highlight w:val="none"/>
          <w:lang w:val="en-US" w:eastAsia="zh-CN" w:bidi="ar-SA"/>
        </w:rPr>
        <w:t>进行食品安全监督抽检。经过抽样检验，</w:t>
      </w:r>
      <w:r>
        <w:rPr>
          <w:rFonts w:hint="eastAsia" w:ascii="Times New Roman" w:hAnsi="Times New Roman" w:eastAsia="方正仿宋_GB2312" w:cs="Times New Roman"/>
          <w:spacing w:val="0"/>
          <w:kern w:val="0"/>
          <w:sz w:val="32"/>
          <w:szCs w:val="32"/>
          <w:highlight w:val="none"/>
          <w:lang w:val="en-US" w:eastAsia="zh-CN" w:bidi="ar-SA"/>
        </w:rPr>
        <w:t>疏勒县鸿利惠购多便利店销售</w:t>
      </w:r>
      <w:r>
        <w:rPr>
          <w:rFonts w:hint="default" w:ascii="Times New Roman" w:hAnsi="Times New Roman" w:eastAsia="方正仿宋_GB2312" w:cs="Times New Roman"/>
          <w:spacing w:val="0"/>
          <w:kern w:val="0"/>
          <w:sz w:val="32"/>
          <w:szCs w:val="32"/>
          <w:highlight w:val="none"/>
          <w:lang w:val="en-US" w:eastAsia="zh-CN" w:bidi="ar-SA"/>
        </w:rPr>
        <w:t>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w:t>
      </w:r>
      <w:r>
        <w:rPr>
          <w:rFonts w:hint="default" w:ascii="Times New Roman" w:hAnsi="Times New Roman" w:eastAsia="方正仿宋_GB2312" w:cs="Times New Roman"/>
          <w:spacing w:val="0"/>
          <w:kern w:val="0"/>
          <w:sz w:val="32"/>
          <w:szCs w:val="32"/>
          <w:highlight w:val="none"/>
          <w:lang w:val="en-US" w:eastAsia="zh-CN" w:bidi="ar-SA"/>
        </w:rPr>
        <w:t>检验结论为</w:t>
      </w:r>
      <w:r>
        <w:rPr>
          <w:rFonts w:hint="eastAsia" w:ascii="Times New Roman" w:hAnsi="Times New Roman" w:eastAsia="方正仿宋_GB2312" w:cs="Times New Roman"/>
          <w:spacing w:val="0"/>
          <w:kern w:val="0"/>
          <w:sz w:val="32"/>
          <w:szCs w:val="32"/>
          <w:highlight w:val="none"/>
          <w:lang w:val="en-US" w:eastAsia="zh-CN" w:bidi="ar-SA"/>
        </w:rPr>
        <w:t>过氧化值（以脂肪计）</w:t>
      </w:r>
      <w:r>
        <w:rPr>
          <w:rFonts w:hint="default" w:ascii="Times New Roman" w:hAnsi="Times New Roman" w:eastAsia="方正仿宋_GB2312" w:cs="Times New Roman"/>
          <w:spacing w:val="0"/>
          <w:kern w:val="0"/>
          <w:sz w:val="32"/>
          <w:szCs w:val="32"/>
          <w:highlight w:val="none"/>
          <w:lang w:val="en-US" w:eastAsia="zh-CN" w:bidi="ar-SA"/>
        </w:rPr>
        <w:t>项目不合格。</w:t>
      </w:r>
    </w:p>
    <w:p w14:paraId="336D07B2">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u w:val="none"/>
        </w:rPr>
      </w:pPr>
      <w:r>
        <w:rPr>
          <w:rFonts w:hint="default" w:ascii="Times New Roman" w:hAnsi="Times New Roman" w:eastAsia="方正楷体简体" w:cs="Times New Roman"/>
          <w:b/>
          <w:bCs w:val="0"/>
          <w:spacing w:val="0"/>
          <w:kern w:val="0"/>
          <w:sz w:val="32"/>
          <w:szCs w:val="32"/>
          <w:highlight w:val="none"/>
          <w:u w:val="none"/>
        </w:rPr>
        <w:t>（二）风险控制情况</w:t>
      </w:r>
    </w:p>
    <w:p w14:paraId="672DF8E8">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2024年0</w:t>
      </w:r>
      <w:r>
        <w:rPr>
          <w:rFonts w:hint="eastAsia" w:ascii="Times New Roman" w:hAnsi="Times New Roman" w:eastAsia="方正仿宋_GB2312" w:cs="Times New Roman"/>
          <w:spacing w:val="0"/>
          <w:kern w:val="0"/>
          <w:sz w:val="32"/>
          <w:szCs w:val="32"/>
          <w:highlight w:val="none"/>
          <w:lang w:val="en-US" w:eastAsia="zh-CN" w:bidi="ar-SA"/>
        </w:rPr>
        <w:t>7</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17</w:t>
      </w:r>
      <w:r>
        <w:rPr>
          <w:rFonts w:hint="default" w:ascii="Times New Roman" w:hAnsi="Times New Roman" w:eastAsia="方正仿宋_GB2312" w:cs="Times New Roman"/>
          <w:spacing w:val="0"/>
          <w:kern w:val="0"/>
          <w:sz w:val="32"/>
          <w:szCs w:val="32"/>
          <w:highlight w:val="none"/>
          <w:lang w:val="en-US" w:eastAsia="zh-CN" w:bidi="ar-SA"/>
        </w:rPr>
        <w:t>日疏勒县市场监督管理局执法人员向</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送达了</w:t>
      </w:r>
      <w:r>
        <w:rPr>
          <w:rFonts w:hint="eastAsia" w:ascii="Times New Roman" w:hAnsi="Times New Roman" w:eastAsia="方正仿宋_GB2312" w:cs="Times New Roman"/>
          <w:spacing w:val="0"/>
          <w:kern w:val="0"/>
          <w:sz w:val="32"/>
          <w:szCs w:val="32"/>
          <w:highlight w:val="none"/>
          <w:lang w:val="en-US" w:eastAsia="zh-CN" w:bidi="ar-SA"/>
        </w:rPr>
        <w:t>绿城农科检测技术有限公司</w:t>
      </w:r>
      <w:r>
        <w:rPr>
          <w:rFonts w:hint="default" w:ascii="Times New Roman" w:hAnsi="Times New Roman" w:eastAsia="方正仿宋_GB2312" w:cs="Times New Roman"/>
          <w:spacing w:val="0"/>
          <w:kern w:val="0"/>
          <w:sz w:val="32"/>
          <w:szCs w:val="32"/>
          <w:highlight w:val="none"/>
          <w:lang w:val="en-US" w:eastAsia="zh-CN" w:bidi="ar-SA"/>
        </w:rPr>
        <w:t>出具的编号为：</w:t>
      </w:r>
      <w:r>
        <w:rPr>
          <w:rFonts w:hint="eastAsia" w:ascii="Times New Roman" w:hAnsi="Times New Roman" w:eastAsia="方正仿宋_GB2312" w:cs="Times New Roman"/>
          <w:spacing w:val="0"/>
          <w:kern w:val="0"/>
          <w:sz w:val="32"/>
          <w:szCs w:val="32"/>
          <w:highlight w:val="none"/>
          <w:lang w:val="en-US" w:eastAsia="zh-CN" w:bidi="ar-SA"/>
        </w:rPr>
        <w:t>NO:24F0627062</w:t>
      </w:r>
      <w:r>
        <w:rPr>
          <w:rFonts w:hint="default" w:ascii="Times New Roman" w:hAnsi="Times New Roman" w:eastAsia="方正仿宋_GB2312" w:cs="Times New Roman"/>
          <w:spacing w:val="0"/>
          <w:kern w:val="0"/>
          <w:sz w:val="32"/>
          <w:szCs w:val="32"/>
          <w:highlight w:val="none"/>
          <w:lang w:val="en-US" w:eastAsia="zh-CN" w:bidi="ar-SA"/>
        </w:rPr>
        <w:t>的检验报告，经现场检查和调查，经查</w:t>
      </w:r>
      <w:r>
        <w:rPr>
          <w:rFonts w:hint="eastAsia" w:ascii="Times New Roman" w:hAnsi="Times New Roman" w:eastAsia="方正仿宋_GB2312" w:cs="Times New Roman"/>
          <w:spacing w:val="0"/>
          <w:kern w:val="0"/>
          <w:sz w:val="32"/>
          <w:szCs w:val="32"/>
          <w:highlight w:val="none"/>
          <w:lang w:val="en-US" w:eastAsia="zh-CN" w:bidi="ar-SA"/>
        </w:rPr>
        <w:t>：</w:t>
      </w:r>
      <w:r>
        <w:rPr>
          <w:rFonts w:hint="default" w:ascii="Times New Roman" w:hAnsi="Times New Roman" w:eastAsia="方正仿宋_GB2312" w:cs="Times New Roman"/>
          <w:spacing w:val="0"/>
          <w:kern w:val="0"/>
          <w:sz w:val="32"/>
          <w:szCs w:val="32"/>
          <w:highlight w:val="none"/>
          <w:lang w:val="en-US" w:eastAsia="zh-CN" w:bidi="ar-SA"/>
        </w:rPr>
        <w:t>该经营者202</w:t>
      </w:r>
      <w:r>
        <w:rPr>
          <w:rFonts w:hint="eastAsia" w:ascii="Times New Roman" w:hAnsi="Times New Roman" w:eastAsia="方正仿宋_GB2312" w:cs="Times New Roman"/>
          <w:spacing w:val="0"/>
          <w:kern w:val="0"/>
          <w:sz w:val="32"/>
          <w:szCs w:val="32"/>
          <w:highlight w:val="none"/>
          <w:lang w:val="en-US" w:eastAsia="zh-CN" w:bidi="ar-SA"/>
        </w:rPr>
        <w:t>4</w:t>
      </w:r>
      <w:r>
        <w:rPr>
          <w:rFonts w:hint="default" w:ascii="Times New Roman" w:hAnsi="Times New Roman" w:eastAsia="方正仿宋_GB2312" w:cs="Times New Roman"/>
          <w:spacing w:val="0"/>
          <w:kern w:val="0"/>
          <w:sz w:val="32"/>
          <w:szCs w:val="32"/>
          <w:highlight w:val="none"/>
          <w:lang w:val="en-US" w:eastAsia="zh-CN" w:bidi="ar-SA"/>
        </w:rPr>
        <w:t>年</w:t>
      </w:r>
      <w:r>
        <w:rPr>
          <w:rFonts w:hint="eastAsia" w:ascii="Times New Roman" w:hAnsi="Times New Roman" w:eastAsia="方正仿宋_GB2312" w:cs="Times New Roman"/>
          <w:spacing w:val="0"/>
          <w:kern w:val="0"/>
          <w:sz w:val="32"/>
          <w:szCs w:val="32"/>
          <w:highlight w:val="none"/>
          <w:lang w:val="en-US" w:eastAsia="zh-CN" w:bidi="ar-SA"/>
        </w:rPr>
        <w:t>06</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24</w:t>
      </w:r>
      <w:r>
        <w:rPr>
          <w:rFonts w:hint="default" w:ascii="Times New Roman" w:hAnsi="Times New Roman" w:eastAsia="方正仿宋_GB2312" w:cs="Times New Roman"/>
          <w:spacing w:val="0"/>
          <w:kern w:val="0"/>
          <w:sz w:val="32"/>
          <w:szCs w:val="32"/>
          <w:highlight w:val="none"/>
          <w:lang w:val="en-US" w:eastAsia="zh-CN" w:bidi="ar-SA"/>
        </w:rPr>
        <w:t>日被抽检的</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是2024年06月20日购进的，共购进了80包，销售出去40包，剩余40包手工软丝大麻花面包（牛奶味酱夹心）被执法人员扣押。从2024年6月20日至2024年7月17日执法人员检查当日没有再购进过该食品。</w:t>
      </w:r>
    </w:p>
    <w:p w14:paraId="49DF7D80">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当事人的行为违反了《中华人民共和国食品安全法》</w:t>
      </w:r>
      <w:r>
        <w:rPr>
          <w:rFonts w:hint="eastAsia" w:ascii="Times New Roman" w:hAnsi="Times New Roman" w:eastAsia="方正仿宋_GB2312" w:cs="Times New Roman"/>
          <w:spacing w:val="0"/>
          <w:kern w:val="0"/>
          <w:sz w:val="32"/>
          <w:szCs w:val="32"/>
          <w:highlight w:val="none"/>
          <w:lang w:val="en-US" w:eastAsia="zh-CN" w:bidi="ar-SA"/>
        </w:rPr>
        <w:t>第三十四条第一款第十三项</w:t>
      </w:r>
      <w:r>
        <w:rPr>
          <w:rFonts w:hint="default" w:ascii="Times New Roman" w:hAnsi="Times New Roman" w:eastAsia="方正仿宋_GB2312" w:cs="Times New Roman"/>
          <w:spacing w:val="0"/>
          <w:kern w:val="0"/>
          <w:sz w:val="32"/>
          <w:szCs w:val="32"/>
          <w:highlight w:val="none"/>
          <w:lang w:val="en-US" w:eastAsia="zh-CN" w:bidi="ar-SA"/>
        </w:rPr>
        <w:t>的规定，依据</w:t>
      </w:r>
      <w:r>
        <w:rPr>
          <w:rFonts w:hint="eastAsia" w:ascii="Times New Roman" w:hAnsi="Times New Roman" w:eastAsia="方正仿宋_GB2312" w:cs="Times New Roman"/>
          <w:spacing w:val="0"/>
          <w:kern w:val="0"/>
          <w:sz w:val="32"/>
          <w:szCs w:val="32"/>
          <w:highlight w:val="none"/>
          <w:lang w:val="en-US" w:eastAsia="zh-CN" w:bidi="ar-SA"/>
        </w:rPr>
        <w:t>《新疆维吾尔自治区新疆生产建设兵团市场监督管理行政处罚裁量基准（试行）》第十七条第一，第二项</w:t>
      </w:r>
      <w:r>
        <w:rPr>
          <w:rFonts w:hint="default" w:ascii="Times New Roman" w:hAnsi="Times New Roman" w:eastAsia="方正仿宋_GB2312" w:cs="Times New Roman"/>
          <w:spacing w:val="0"/>
          <w:kern w:val="0"/>
          <w:sz w:val="32"/>
          <w:szCs w:val="32"/>
          <w:highlight w:val="none"/>
          <w:lang w:val="en-US" w:eastAsia="zh-CN" w:bidi="ar-SA"/>
        </w:rPr>
        <w:t>的规定以及《中华人民共和国食品安全法》第一百二十四条第一款第</w:t>
      </w:r>
      <w:r>
        <w:rPr>
          <w:rFonts w:hint="eastAsia" w:ascii="Times New Roman" w:hAnsi="Times New Roman" w:eastAsia="方正仿宋_GB2312" w:cs="Times New Roman"/>
          <w:spacing w:val="0"/>
          <w:kern w:val="0"/>
          <w:sz w:val="32"/>
          <w:szCs w:val="32"/>
          <w:highlight w:val="none"/>
          <w:lang w:val="en-US" w:eastAsia="zh-CN" w:bidi="ar-SA"/>
        </w:rPr>
        <w:t>十三</w:t>
      </w:r>
      <w:r>
        <w:rPr>
          <w:rFonts w:hint="default" w:ascii="Times New Roman" w:hAnsi="Times New Roman" w:eastAsia="方正仿宋_GB2312" w:cs="Times New Roman"/>
          <w:spacing w:val="0"/>
          <w:kern w:val="0"/>
          <w:sz w:val="32"/>
          <w:szCs w:val="32"/>
          <w:highlight w:val="none"/>
          <w:lang w:val="en-US" w:eastAsia="zh-CN" w:bidi="ar-SA"/>
        </w:rPr>
        <w:t>项的规定，决定对</w:t>
      </w:r>
      <w:r>
        <w:rPr>
          <w:rFonts w:hint="eastAsia" w:ascii="Times New Roman" w:hAnsi="Times New Roman" w:eastAsia="方正仿宋_GB2312" w:cs="Times New Roman"/>
          <w:spacing w:val="0"/>
          <w:kern w:val="0"/>
          <w:sz w:val="32"/>
          <w:szCs w:val="32"/>
          <w:highlight w:val="none"/>
          <w:lang w:val="en-US" w:eastAsia="zh-CN" w:bidi="ar-SA"/>
        </w:rPr>
        <w:t>疏勒县鸿利惠购多便利店</w:t>
      </w:r>
      <w:r>
        <w:rPr>
          <w:rFonts w:hint="default" w:ascii="Times New Roman" w:hAnsi="Times New Roman" w:eastAsia="方正仿宋_GB2312" w:cs="Times New Roman"/>
          <w:spacing w:val="0"/>
          <w:kern w:val="0"/>
          <w:sz w:val="32"/>
          <w:szCs w:val="32"/>
          <w:highlight w:val="none"/>
          <w:lang w:val="en-US" w:eastAsia="zh-CN" w:bidi="ar-SA"/>
        </w:rPr>
        <w:t>的违法行为</w:t>
      </w:r>
      <w:r>
        <w:rPr>
          <w:rFonts w:hint="eastAsia" w:ascii="Times New Roman" w:hAnsi="Times New Roman" w:eastAsia="方正仿宋_GB2312" w:cs="Times New Roman"/>
          <w:spacing w:val="0"/>
          <w:kern w:val="0"/>
          <w:sz w:val="32"/>
          <w:szCs w:val="32"/>
          <w:highlight w:val="none"/>
          <w:lang w:val="en-US" w:eastAsia="zh-CN" w:bidi="ar-SA"/>
        </w:rPr>
        <w:t>行政</w:t>
      </w:r>
      <w:r>
        <w:rPr>
          <w:rFonts w:hint="default" w:ascii="Times New Roman" w:hAnsi="Times New Roman" w:eastAsia="方正仿宋_GB2312" w:cs="Times New Roman"/>
          <w:spacing w:val="0"/>
          <w:kern w:val="0"/>
          <w:sz w:val="32"/>
          <w:szCs w:val="32"/>
          <w:highlight w:val="none"/>
          <w:lang w:val="en-US" w:eastAsia="zh-CN" w:bidi="ar-SA"/>
        </w:rPr>
        <w:t>处罚如下：</w:t>
      </w:r>
    </w:p>
    <w:p w14:paraId="4BF494F5">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1.没收40包手工软丝大麻花面包（牛奶味酱夹心）</w:t>
      </w:r>
    </w:p>
    <w:p w14:paraId="3CFB4E2B">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2.没收违法所得44.00元（肆拾肆元整）</w:t>
      </w:r>
    </w:p>
    <w:p w14:paraId="4DC868F3">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3.罚款2000.00</w:t>
      </w:r>
      <w:r>
        <w:rPr>
          <w:rFonts w:hint="default" w:ascii="Times New Roman" w:hAnsi="Times New Roman" w:eastAsia="方正仿宋_GB2312" w:cs="Times New Roman"/>
          <w:spacing w:val="0"/>
          <w:kern w:val="0"/>
          <w:sz w:val="32"/>
          <w:szCs w:val="32"/>
          <w:highlight w:val="none"/>
          <w:lang w:val="en-US" w:eastAsia="zh-CN" w:bidi="ar-SA"/>
        </w:rPr>
        <w:t>元（</w:t>
      </w:r>
      <w:r>
        <w:rPr>
          <w:rFonts w:hint="eastAsia" w:ascii="Times New Roman" w:hAnsi="Times New Roman" w:eastAsia="方正仿宋_GB2312" w:cs="Times New Roman"/>
          <w:spacing w:val="0"/>
          <w:kern w:val="0"/>
          <w:sz w:val="32"/>
          <w:szCs w:val="32"/>
          <w:highlight w:val="none"/>
          <w:lang w:val="en-US" w:eastAsia="zh-CN" w:bidi="ar-SA"/>
        </w:rPr>
        <w:t>贰仟元</w:t>
      </w:r>
      <w:r>
        <w:rPr>
          <w:rFonts w:hint="default" w:ascii="Times New Roman" w:hAnsi="Times New Roman" w:eastAsia="方正仿宋_GB2312" w:cs="Times New Roman"/>
          <w:spacing w:val="0"/>
          <w:kern w:val="0"/>
          <w:sz w:val="32"/>
          <w:szCs w:val="32"/>
          <w:highlight w:val="none"/>
          <w:lang w:val="en-US" w:eastAsia="zh-CN" w:bidi="ar-SA"/>
        </w:rPr>
        <w:t>整）</w:t>
      </w:r>
    </w:p>
    <w:p w14:paraId="23554254">
      <w:pPr>
        <w:keepNext w:val="0"/>
        <w:keepLines w:val="0"/>
        <w:pageBreakBefore w:val="0"/>
        <w:kinsoku/>
        <w:wordWrap w:val="0"/>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楷体简体" w:cs="Times New Roman"/>
          <w:b/>
          <w:bCs w:val="0"/>
          <w:spacing w:val="0"/>
          <w:kern w:val="0"/>
          <w:sz w:val="32"/>
          <w:szCs w:val="32"/>
          <w:highlight w:val="none"/>
          <w:lang w:val="en-US" w:eastAsia="zh-CN"/>
        </w:rPr>
      </w:pPr>
      <w:r>
        <w:rPr>
          <w:rFonts w:hint="default" w:ascii="Times New Roman" w:hAnsi="Times New Roman" w:eastAsia="方正楷体简体" w:cs="Times New Roman"/>
          <w:b/>
          <w:bCs w:val="0"/>
          <w:spacing w:val="0"/>
          <w:kern w:val="0"/>
          <w:sz w:val="32"/>
          <w:szCs w:val="32"/>
          <w:highlight w:val="none"/>
          <w:lang w:val="en-US" w:eastAsia="zh-CN"/>
        </w:rPr>
        <w:t>（三）消费提示</w:t>
      </w:r>
    </w:p>
    <w:p w14:paraId="200703F1">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20" w:lineRule="exact"/>
        <w:ind w:left="0" w:leftChars="0" w:firstLine="624" w:firstLineChars="200"/>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default" w:ascii="Times New Roman" w:hAnsi="Times New Roman" w:eastAsia="方正仿宋_GB2312" w:cs="Times New Roman"/>
          <w:spacing w:val="0"/>
          <w:kern w:val="0"/>
          <w:sz w:val="32"/>
          <w:szCs w:val="32"/>
          <w:highlight w:val="none"/>
          <w:lang w:val="en-US" w:eastAsia="zh-CN" w:bidi="ar-SA"/>
        </w:rPr>
        <w:t>在此提示广大消费者在购买</w:t>
      </w:r>
      <w:r>
        <w:rPr>
          <w:rFonts w:hint="eastAsia" w:ascii="Times New Roman" w:hAnsi="Times New Roman" w:eastAsia="方正仿宋_GB2312" w:cs="Times New Roman"/>
          <w:spacing w:val="0"/>
          <w:kern w:val="0"/>
          <w:sz w:val="32"/>
          <w:szCs w:val="32"/>
          <w:highlight w:val="none"/>
          <w:lang w:val="en-US" w:eastAsia="zh-CN" w:bidi="ar-SA"/>
        </w:rPr>
        <w:t>手工软丝大麻花面包（牛奶味酱夹心）</w:t>
      </w:r>
      <w:r>
        <w:rPr>
          <w:rFonts w:hint="default" w:ascii="Times New Roman" w:hAnsi="Times New Roman" w:eastAsia="方正仿宋_GB2312" w:cs="Times New Roman"/>
          <w:spacing w:val="0"/>
          <w:kern w:val="0"/>
          <w:sz w:val="32"/>
          <w:szCs w:val="32"/>
          <w:highlight w:val="none"/>
          <w:lang w:val="en-US" w:eastAsia="zh-CN" w:bidi="ar-SA"/>
        </w:rPr>
        <w:t>时应从有资质、信誉良</w:t>
      </w:r>
      <w:r>
        <w:rPr>
          <w:rFonts w:hint="eastAsia" w:ascii="Times New Roman" w:hAnsi="Times New Roman" w:eastAsia="方正仿宋_GB2312" w:cs="Times New Roman"/>
          <w:spacing w:val="0"/>
          <w:kern w:val="0"/>
          <w:sz w:val="32"/>
          <w:szCs w:val="32"/>
          <w:highlight w:val="none"/>
          <w:lang w:val="en-US" w:eastAsia="zh-CN" w:bidi="ar-SA"/>
        </w:rPr>
        <w:t>好的</w:t>
      </w:r>
      <w:r>
        <w:rPr>
          <w:rFonts w:hint="default" w:ascii="Times New Roman" w:hAnsi="Times New Roman" w:eastAsia="方正仿宋_GB2312" w:cs="Times New Roman"/>
          <w:spacing w:val="0"/>
          <w:kern w:val="0"/>
          <w:sz w:val="32"/>
          <w:szCs w:val="32"/>
          <w:highlight w:val="none"/>
          <w:lang w:val="en-US" w:eastAsia="zh-CN" w:bidi="ar-SA"/>
        </w:rPr>
        <w:t>正规店购买，购买时可以向商家索要查看索票索证，购买时要注意观察</w:t>
      </w:r>
      <w:r>
        <w:rPr>
          <w:rFonts w:hint="eastAsia" w:ascii="Times New Roman" w:hAnsi="Times New Roman" w:eastAsia="方正仿宋_GB2312" w:cs="Times New Roman"/>
          <w:spacing w:val="0"/>
          <w:kern w:val="0"/>
          <w:sz w:val="32"/>
          <w:szCs w:val="32"/>
          <w:highlight w:val="none"/>
          <w:lang w:val="en-US" w:eastAsia="zh-CN" w:bidi="ar-SA"/>
        </w:rPr>
        <w:t>面包的颜色和质地，新鲜的面包通常色泽金黄、质地柔软。同时注意产品的生产日期和保质期，选择最新鲜的产品。</w:t>
      </w:r>
    </w:p>
    <w:p w14:paraId="4F560967">
      <w:pPr>
        <w:keepNext w:val="0"/>
        <w:keepLines w:val="0"/>
        <w:pageBreakBefore w:val="0"/>
        <w:numPr>
          <w:ilvl w:val="0"/>
          <w:numId w:val="1"/>
        </w:numPr>
        <w:kinsoku/>
        <w:overflowPunct/>
        <w:topLinePunct w:val="0"/>
        <w:autoSpaceDE/>
        <w:autoSpaceDN/>
        <w:bidi w:val="0"/>
        <w:adjustRightInd w:val="0"/>
        <w:snapToGrid/>
        <w:spacing w:line="620" w:lineRule="exact"/>
        <w:ind w:left="0" w:leftChars="0" w:firstLine="624" w:firstLineChars="200"/>
        <w:textAlignment w:val="auto"/>
        <w:rPr>
          <w:rFonts w:hint="default" w:ascii="Times New Roman" w:hAnsi="Times New Roman" w:eastAsia="方正黑体简体" w:cs="Times New Roman"/>
          <w:spacing w:val="0"/>
          <w:kern w:val="0"/>
          <w:sz w:val="32"/>
          <w:szCs w:val="32"/>
        </w:rPr>
      </w:pPr>
      <w:r>
        <w:rPr>
          <w:rFonts w:hint="default" w:ascii="Times New Roman" w:hAnsi="Times New Roman" w:eastAsia="方正黑体简体" w:cs="Times New Roman"/>
          <w:spacing w:val="0"/>
          <w:kern w:val="0"/>
          <w:sz w:val="32"/>
          <w:szCs w:val="32"/>
        </w:rPr>
        <w:t>广大消费者如发现食品安全违法行为，可拨打市场监督管理部门12315热线电话投诉举报。</w:t>
      </w:r>
    </w:p>
    <w:p w14:paraId="7795FAED">
      <w:pPr>
        <w:keepNext w:val="0"/>
        <w:keepLines w:val="0"/>
        <w:pageBreakBefore w:val="0"/>
        <w:widowControl w:val="0"/>
        <w:numPr>
          <w:numId w:val="0"/>
        </w:numPr>
        <w:kinsoku/>
        <w:overflowPunct/>
        <w:topLinePunct w:val="0"/>
        <w:autoSpaceDE/>
        <w:autoSpaceDN/>
        <w:bidi w:val="0"/>
        <w:adjustRightInd w:val="0"/>
        <w:snapToGrid/>
        <w:spacing w:line="620" w:lineRule="exact"/>
        <w:jc w:val="both"/>
        <w:textAlignment w:val="auto"/>
        <w:rPr>
          <w:rFonts w:hint="default" w:ascii="Times New Roman" w:hAnsi="Times New Roman" w:eastAsia="方正黑体简体" w:cs="Times New Roman"/>
          <w:spacing w:val="0"/>
          <w:kern w:val="0"/>
          <w:sz w:val="32"/>
          <w:szCs w:val="32"/>
          <w:lang w:val="en-US" w:eastAsia="zh-CN"/>
        </w:rPr>
      </w:pPr>
    </w:p>
    <w:p w14:paraId="7C53AAB6">
      <w:pPr>
        <w:keepNext w:val="0"/>
        <w:keepLines w:val="0"/>
        <w:pageBreakBefore w:val="0"/>
        <w:numPr>
          <w:ilvl w:val="0"/>
          <w:numId w:val="0"/>
        </w:numPr>
        <w:kinsoku/>
        <w:wordWrap w:val="0"/>
        <w:overflowPunct/>
        <w:topLinePunct w:val="0"/>
        <w:autoSpaceDE/>
        <w:autoSpaceDN/>
        <w:bidi w:val="0"/>
        <w:adjustRightInd w:val="0"/>
        <w:snapToGrid/>
        <w:spacing w:line="620" w:lineRule="exact"/>
        <w:ind w:left="0" w:leftChars="0" w:firstLine="584" w:firstLineChars="200"/>
        <w:textAlignment w:val="auto"/>
        <w:rPr>
          <w:rFonts w:hint="default" w:ascii="Times New Roman" w:hAnsi="Times New Roman" w:eastAsia="仿宋" w:cs="Times New Roman"/>
          <w:spacing w:val="0"/>
          <w:kern w:val="0"/>
          <w:sz w:val="30"/>
          <w:szCs w:val="30"/>
          <w:lang w:val="en-US" w:eastAsia="zh-CN"/>
        </w:rPr>
      </w:pPr>
    </w:p>
    <w:p w14:paraId="3D70D572">
      <w:pPr>
        <w:keepNext w:val="0"/>
        <w:keepLines w:val="0"/>
        <w:pageBreakBefore w:val="0"/>
        <w:numPr>
          <w:ilvl w:val="0"/>
          <w:numId w:val="0"/>
        </w:numPr>
        <w:kinsoku/>
        <w:wordWrap w:val="0"/>
        <w:overflowPunct/>
        <w:topLinePunct w:val="0"/>
        <w:autoSpaceDE/>
        <w:autoSpaceDN/>
        <w:bidi w:val="0"/>
        <w:adjustRightInd w:val="0"/>
        <w:snapToGrid/>
        <w:spacing w:line="620" w:lineRule="exact"/>
        <w:ind w:left="0" w:leftChars="0" w:firstLine="5304" w:firstLineChars="1700"/>
        <w:textAlignment w:val="auto"/>
        <w:rPr>
          <w:rFonts w:hint="default" w:ascii="Times New Roman" w:hAnsi="Times New Roman" w:eastAsia="方正仿宋简体" w:cs="Times New Roman"/>
          <w:spacing w:val="0"/>
          <w:kern w:val="0"/>
          <w:sz w:val="32"/>
          <w:szCs w:val="32"/>
          <w:lang w:val="en-US" w:eastAsia="zh-CN"/>
        </w:rPr>
      </w:pPr>
    </w:p>
    <w:p w14:paraId="57A0552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left="0" w:leftChars="0" w:firstLine="624" w:firstLineChars="20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 xml:space="preserve">              </w:t>
      </w:r>
      <w:r>
        <w:rPr>
          <w:rFonts w:hint="default" w:ascii="Times New Roman" w:hAnsi="Times New Roman" w:eastAsia="方正仿宋_GB2312" w:cs="Times New Roman"/>
          <w:spacing w:val="0"/>
          <w:kern w:val="0"/>
          <w:sz w:val="32"/>
          <w:szCs w:val="32"/>
          <w:highlight w:val="none"/>
          <w:lang w:val="en-US" w:eastAsia="zh-CN" w:bidi="ar-SA"/>
        </w:rPr>
        <w:t>疏勒县市场监督管理局</w:t>
      </w:r>
    </w:p>
    <w:p w14:paraId="2378357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left="0" w:leftChars="0" w:firstLine="624" w:firstLineChars="200"/>
        <w:jc w:val="center"/>
        <w:textAlignment w:val="auto"/>
        <w:rPr>
          <w:rFonts w:hint="default" w:ascii="Times New Roman" w:hAnsi="Times New Roman" w:eastAsia="方正仿宋_GB2312" w:cs="Times New Roman"/>
          <w:spacing w:val="0"/>
          <w:kern w:val="0"/>
          <w:sz w:val="32"/>
          <w:szCs w:val="32"/>
          <w:highlight w:val="none"/>
          <w:lang w:val="en-US" w:eastAsia="zh-CN" w:bidi="ar-SA"/>
        </w:rPr>
      </w:pPr>
      <w:r>
        <w:rPr>
          <w:rFonts w:hint="eastAsia" w:ascii="Times New Roman" w:hAnsi="Times New Roman" w:eastAsia="方正仿宋_GB2312" w:cs="Times New Roman"/>
          <w:spacing w:val="0"/>
          <w:kern w:val="0"/>
          <w:sz w:val="32"/>
          <w:szCs w:val="32"/>
          <w:highlight w:val="none"/>
          <w:lang w:val="en-US" w:eastAsia="zh-CN" w:bidi="ar-SA"/>
        </w:rPr>
        <w:t xml:space="preserve">                            </w:t>
      </w:r>
      <w:r>
        <w:rPr>
          <w:rFonts w:hint="default" w:ascii="Times New Roman" w:hAnsi="Times New Roman" w:eastAsia="方正仿宋_GB2312" w:cs="Times New Roman"/>
          <w:spacing w:val="0"/>
          <w:kern w:val="0"/>
          <w:sz w:val="32"/>
          <w:szCs w:val="32"/>
          <w:highlight w:val="none"/>
          <w:lang w:val="en-US" w:eastAsia="zh-CN" w:bidi="ar-SA"/>
        </w:rPr>
        <w:t>2024年</w:t>
      </w:r>
      <w:r>
        <w:rPr>
          <w:rFonts w:hint="eastAsia" w:ascii="Times New Roman" w:hAnsi="Times New Roman" w:eastAsia="方正仿宋_GB2312" w:cs="Times New Roman"/>
          <w:spacing w:val="0"/>
          <w:kern w:val="0"/>
          <w:sz w:val="32"/>
          <w:szCs w:val="32"/>
          <w:highlight w:val="none"/>
          <w:lang w:val="en-US" w:eastAsia="zh-CN" w:bidi="ar-SA"/>
        </w:rPr>
        <w:t>8</w:t>
      </w:r>
      <w:r>
        <w:rPr>
          <w:rFonts w:hint="default" w:ascii="Times New Roman" w:hAnsi="Times New Roman" w:eastAsia="方正仿宋_GB2312" w:cs="Times New Roman"/>
          <w:spacing w:val="0"/>
          <w:kern w:val="0"/>
          <w:sz w:val="32"/>
          <w:szCs w:val="32"/>
          <w:highlight w:val="none"/>
          <w:lang w:val="en-US" w:eastAsia="zh-CN" w:bidi="ar-SA"/>
        </w:rPr>
        <w:t>月</w:t>
      </w:r>
      <w:r>
        <w:rPr>
          <w:rFonts w:hint="eastAsia" w:ascii="Times New Roman" w:hAnsi="Times New Roman" w:eastAsia="方正仿宋_GB2312" w:cs="Times New Roman"/>
          <w:spacing w:val="0"/>
          <w:kern w:val="0"/>
          <w:sz w:val="32"/>
          <w:szCs w:val="32"/>
          <w:highlight w:val="none"/>
          <w:lang w:val="en-US" w:eastAsia="zh-CN" w:bidi="ar-SA"/>
        </w:rPr>
        <w:t>13</w:t>
      </w:r>
      <w:r>
        <w:rPr>
          <w:rFonts w:hint="default" w:ascii="Times New Roman" w:hAnsi="Times New Roman" w:eastAsia="方正仿宋_GB2312" w:cs="Times New Roman"/>
          <w:spacing w:val="0"/>
          <w:kern w:val="0"/>
          <w:sz w:val="32"/>
          <w:szCs w:val="32"/>
          <w:highlight w:val="none"/>
          <w:lang w:val="en-US" w:eastAsia="zh-CN" w:bidi="ar-SA"/>
        </w:rPr>
        <w:t>日</w:t>
      </w:r>
    </w:p>
    <w:sectPr>
      <w:footerReference r:id="rId3" w:type="default"/>
      <w:pgSz w:w="11906" w:h="16838"/>
      <w:pgMar w:top="2098" w:right="1474" w:bottom="1928" w:left="1531" w:header="851" w:footer="1531" w:gutter="0"/>
      <w:pgNumType w:fmt="numberInDash"/>
      <w:cols w:space="72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1FA389BE-C177-4623-83A8-1D695AE88CF2}"/>
  </w:font>
  <w:font w:name="方正仿宋_GB2312">
    <w:panose1 w:val="02000000000000000000"/>
    <w:charset w:val="86"/>
    <w:family w:val="auto"/>
    <w:pitch w:val="default"/>
    <w:sig w:usb0="A00002BF" w:usb1="184F6CFA" w:usb2="00000012" w:usb3="00000000" w:csb0="00040001" w:csb1="00000000"/>
    <w:embedRegular r:id="rId2" w:fontKey="{FC9DB5E6-C903-4B82-A312-EC2A60F87ED4}"/>
  </w:font>
  <w:font w:name="仿宋_GB2312">
    <w:panose1 w:val="02010609030101010101"/>
    <w:charset w:val="86"/>
    <w:family w:val="modern"/>
    <w:pitch w:val="default"/>
    <w:sig w:usb0="00000001" w:usb1="080E0000" w:usb2="00000000" w:usb3="00000000" w:csb0="00040000" w:csb1="00000000"/>
    <w:embedRegular r:id="rId3" w:fontKey="{9A95E26F-6396-440C-A19E-D7CC58F8796C}"/>
  </w:font>
  <w:font w:name="方正仿宋简体">
    <w:panose1 w:val="03000509000000000000"/>
    <w:charset w:val="86"/>
    <w:family w:val="auto"/>
    <w:pitch w:val="default"/>
    <w:sig w:usb0="00000001" w:usb1="080E0000" w:usb2="00000000" w:usb3="00000000" w:csb0="00040000" w:csb1="00000000"/>
    <w:embedRegular r:id="rId4" w:fontKey="{05ECA69A-45A6-4144-841B-9FE503C2ACD2}"/>
  </w:font>
  <w:font w:name="方正黑体简体">
    <w:panose1 w:val="03000509000000000000"/>
    <w:charset w:val="86"/>
    <w:family w:val="auto"/>
    <w:pitch w:val="default"/>
    <w:sig w:usb0="00000001" w:usb1="080E0000" w:usb2="00000000" w:usb3="00000000" w:csb0="00040000" w:csb1="00000000"/>
    <w:embedRegular r:id="rId5" w:fontKey="{7B9B0FD5-0ABD-445D-B7BE-9A92632305B1}"/>
  </w:font>
  <w:font w:name="方正楷体简体">
    <w:panose1 w:val="03000509000000000000"/>
    <w:charset w:val="86"/>
    <w:family w:val="script"/>
    <w:pitch w:val="default"/>
    <w:sig w:usb0="00000001" w:usb1="080E0000" w:usb2="00000000" w:usb3="00000000" w:csb0="00040000" w:csb1="00000000"/>
    <w:embedRegular r:id="rId6" w:fontKey="{145286BC-3236-4D0F-9471-35994ECEB51E}"/>
  </w:font>
  <w:font w:name="方正仿宋_GBK">
    <w:panose1 w:val="03000509000000000000"/>
    <w:charset w:val="86"/>
    <w:family w:val="auto"/>
    <w:pitch w:val="default"/>
    <w:sig w:usb0="00000001" w:usb1="080E0000" w:usb2="00000000" w:usb3="00000000" w:csb0="00040000" w:csb1="00000000"/>
    <w:embedRegular r:id="rId7" w:fontKey="{AF48234E-BE55-4390-A78C-E0004EA7CCCA}"/>
  </w:font>
  <w:font w:name="仿宋">
    <w:panose1 w:val="02010609060101010101"/>
    <w:charset w:val="86"/>
    <w:family w:val="auto"/>
    <w:pitch w:val="default"/>
    <w:sig w:usb0="800002BF" w:usb1="38CF7CFA" w:usb2="00000016" w:usb3="00000000" w:csb0="00040001" w:csb1="00000000"/>
    <w:embedRegular r:id="rId8" w:fontKey="{91F3DEC2-5212-45F1-AA36-D3B85362B3F9}"/>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F98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6028E">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6028E">
                    <w:pPr>
                      <w:pStyle w:val="2"/>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C8163"/>
    <w:multiLevelType w:val="singleLevel"/>
    <w:tmpl w:val="515C816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mJhMDA1ZTkzNTY1Y2Q3MWFkM2Q3ZjI5ZDUwODQifQ=="/>
  </w:docVars>
  <w:rsids>
    <w:rsidRoot w:val="00D10989"/>
    <w:rsid w:val="00054B86"/>
    <w:rsid w:val="00070E43"/>
    <w:rsid w:val="001268FA"/>
    <w:rsid w:val="00130E0B"/>
    <w:rsid w:val="00144933"/>
    <w:rsid w:val="00163E81"/>
    <w:rsid w:val="0017550E"/>
    <w:rsid w:val="001F4FBE"/>
    <w:rsid w:val="003E4A1D"/>
    <w:rsid w:val="00413BF1"/>
    <w:rsid w:val="0056795C"/>
    <w:rsid w:val="00571004"/>
    <w:rsid w:val="00593A9A"/>
    <w:rsid w:val="0060233E"/>
    <w:rsid w:val="006E0F2F"/>
    <w:rsid w:val="00731EE9"/>
    <w:rsid w:val="00790E79"/>
    <w:rsid w:val="008B0312"/>
    <w:rsid w:val="008F0619"/>
    <w:rsid w:val="009450C5"/>
    <w:rsid w:val="00970A88"/>
    <w:rsid w:val="00A20C5A"/>
    <w:rsid w:val="00A25C02"/>
    <w:rsid w:val="00A33C93"/>
    <w:rsid w:val="00AB6ABD"/>
    <w:rsid w:val="00B16B4C"/>
    <w:rsid w:val="00B26237"/>
    <w:rsid w:val="00B5512E"/>
    <w:rsid w:val="00B62FF5"/>
    <w:rsid w:val="00B65D27"/>
    <w:rsid w:val="00BF0FE0"/>
    <w:rsid w:val="00C05834"/>
    <w:rsid w:val="00C54F8F"/>
    <w:rsid w:val="00C74E4C"/>
    <w:rsid w:val="00D10989"/>
    <w:rsid w:val="00D25672"/>
    <w:rsid w:val="00D74095"/>
    <w:rsid w:val="00DC6FF8"/>
    <w:rsid w:val="00E9508D"/>
    <w:rsid w:val="00F22DD7"/>
    <w:rsid w:val="01A94884"/>
    <w:rsid w:val="025001C3"/>
    <w:rsid w:val="02BF1B67"/>
    <w:rsid w:val="02D05560"/>
    <w:rsid w:val="02D84937"/>
    <w:rsid w:val="02FD1485"/>
    <w:rsid w:val="03661A75"/>
    <w:rsid w:val="03887CA6"/>
    <w:rsid w:val="03CD086B"/>
    <w:rsid w:val="04DD0A0F"/>
    <w:rsid w:val="05E27A84"/>
    <w:rsid w:val="05E36A28"/>
    <w:rsid w:val="06E40322"/>
    <w:rsid w:val="07663058"/>
    <w:rsid w:val="09F64A5F"/>
    <w:rsid w:val="0A212B47"/>
    <w:rsid w:val="0AC80C74"/>
    <w:rsid w:val="0AE42EA2"/>
    <w:rsid w:val="0D9F563B"/>
    <w:rsid w:val="0DE01D89"/>
    <w:rsid w:val="0E5A1057"/>
    <w:rsid w:val="0E6101FF"/>
    <w:rsid w:val="100F5DAF"/>
    <w:rsid w:val="1139305B"/>
    <w:rsid w:val="117E3AD1"/>
    <w:rsid w:val="11BE1A7B"/>
    <w:rsid w:val="12555A69"/>
    <w:rsid w:val="12604664"/>
    <w:rsid w:val="14657DA0"/>
    <w:rsid w:val="14A979BF"/>
    <w:rsid w:val="16106610"/>
    <w:rsid w:val="17546308"/>
    <w:rsid w:val="18877077"/>
    <w:rsid w:val="19524760"/>
    <w:rsid w:val="19F83CE6"/>
    <w:rsid w:val="1AEB5268"/>
    <w:rsid w:val="1B770817"/>
    <w:rsid w:val="1C7979E5"/>
    <w:rsid w:val="1EF4381B"/>
    <w:rsid w:val="1F251040"/>
    <w:rsid w:val="1F3479BE"/>
    <w:rsid w:val="207874C2"/>
    <w:rsid w:val="21454DF8"/>
    <w:rsid w:val="21A47E8B"/>
    <w:rsid w:val="223B259E"/>
    <w:rsid w:val="23B55451"/>
    <w:rsid w:val="240B0A16"/>
    <w:rsid w:val="243F497D"/>
    <w:rsid w:val="2462231B"/>
    <w:rsid w:val="252F4841"/>
    <w:rsid w:val="25381017"/>
    <w:rsid w:val="269E0268"/>
    <w:rsid w:val="28312690"/>
    <w:rsid w:val="29D81F89"/>
    <w:rsid w:val="2A37098E"/>
    <w:rsid w:val="2A400141"/>
    <w:rsid w:val="2A864F25"/>
    <w:rsid w:val="2A9E4C98"/>
    <w:rsid w:val="2B381841"/>
    <w:rsid w:val="2B7464F3"/>
    <w:rsid w:val="2B8F23B5"/>
    <w:rsid w:val="2BC865E8"/>
    <w:rsid w:val="2C3878A7"/>
    <w:rsid w:val="2C421142"/>
    <w:rsid w:val="2CF807C8"/>
    <w:rsid w:val="2D196175"/>
    <w:rsid w:val="2F9D5958"/>
    <w:rsid w:val="2FD10C78"/>
    <w:rsid w:val="30317932"/>
    <w:rsid w:val="30CD4D4D"/>
    <w:rsid w:val="3126266B"/>
    <w:rsid w:val="31E3249B"/>
    <w:rsid w:val="333F4C57"/>
    <w:rsid w:val="338341DB"/>
    <w:rsid w:val="340F388A"/>
    <w:rsid w:val="341D0A17"/>
    <w:rsid w:val="34B945D2"/>
    <w:rsid w:val="35BA7DC6"/>
    <w:rsid w:val="3622753C"/>
    <w:rsid w:val="36A844FD"/>
    <w:rsid w:val="380C5726"/>
    <w:rsid w:val="39893797"/>
    <w:rsid w:val="39FA28E7"/>
    <w:rsid w:val="3B2847E4"/>
    <w:rsid w:val="3B9A0399"/>
    <w:rsid w:val="3BB50913"/>
    <w:rsid w:val="3C0C27AC"/>
    <w:rsid w:val="3CCD4505"/>
    <w:rsid w:val="3D811B16"/>
    <w:rsid w:val="3D892E49"/>
    <w:rsid w:val="3DB214B9"/>
    <w:rsid w:val="3E077380"/>
    <w:rsid w:val="3E272AF7"/>
    <w:rsid w:val="3E343563"/>
    <w:rsid w:val="3E546A69"/>
    <w:rsid w:val="3F36616F"/>
    <w:rsid w:val="3FAC01DF"/>
    <w:rsid w:val="40FD4201"/>
    <w:rsid w:val="42B65838"/>
    <w:rsid w:val="44AB2D68"/>
    <w:rsid w:val="4566513F"/>
    <w:rsid w:val="45892669"/>
    <w:rsid w:val="459A67BC"/>
    <w:rsid w:val="462F4425"/>
    <w:rsid w:val="474A32F3"/>
    <w:rsid w:val="485853A8"/>
    <w:rsid w:val="4A936E18"/>
    <w:rsid w:val="4B1570AE"/>
    <w:rsid w:val="4B390BF7"/>
    <w:rsid w:val="4B9304A5"/>
    <w:rsid w:val="4CDE1E91"/>
    <w:rsid w:val="4DE210DF"/>
    <w:rsid w:val="4E525046"/>
    <w:rsid w:val="4EEA3906"/>
    <w:rsid w:val="50290659"/>
    <w:rsid w:val="50A73457"/>
    <w:rsid w:val="50D21926"/>
    <w:rsid w:val="51974347"/>
    <w:rsid w:val="54A37D3C"/>
    <w:rsid w:val="56CB19FE"/>
    <w:rsid w:val="57144B90"/>
    <w:rsid w:val="573B5B07"/>
    <w:rsid w:val="582A20DC"/>
    <w:rsid w:val="593248B5"/>
    <w:rsid w:val="5AAD747D"/>
    <w:rsid w:val="5B765E19"/>
    <w:rsid w:val="5B975DB0"/>
    <w:rsid w:val="5D1532F0"/>
    <w:rsid w:val="5DA30A1C"/>
    <w:rsid w:val="5FCD3B2E"/>
    <w:rsid w:val="60747FF6"/>
    <w:rsid w:val="60DA4E48"/>
    <w:rsid w:val="60DF17CB"/>
    <w:rsid w:val="61020776"/>
    <w:rsid w:val="62E40DC0"/>
    <w:rsid w:val="64340620"/>
    <w:rsid w:val="646B0932"/>
    <w:rsid w:val="646E50B9"/>
    <w:rsid w:val="65B762F8"/>
    <w:rsid w:val="66C54B2F"/>
    <w:rsid w:val="67E33225"/>
    <w:rsid w:val="68196877"/>
    <w:rsid w:val="6AA16E80"/>
    <w:rsid w:val="6AD355C2"/>
    <w:rsid w:val="6C6C729D"/>
    <w:rsid w:val="6D3423FC"/>
    <w:rsid w:val="6D491397"/>
    <w:rsid w:val="6DB6693B"/>
    <w:rsid w:val="6DC02986"/>
    <w:rsid w:val="70DD77E3"/>
    <w:rsid w:val="725D2039"/>
    <w:rsid w:val="729B5D0E"/>
    <w:rsid w:val="7368234B"/>
    <w:rsid w:val="73D9089C"/>
    <w:rsid w:val="74235ADD"/>
    <w:rsid w:val="745B39A7"/>
    <w:rsid w:val="746A79F9"/>
    <w:rsid w:val="74E01D98"/>
    <w:rsid w:val="75175B20"/>
    <w:rsid w:val="76A2766B"/>
    <w:rsid w:val="785D4B04"/>
    <w:rsid w:val="78965D11"/>
    <w:rsid w:val="78D258E8"/>
    <w:rsid w:val="78D87FA5"/>
    <w:rsid w:val="79A95325"/>
    <w:rsid w:val="7B2517AC"/>
    <w:rsid w:val="7B32428B"/>
    <w:rsid w:val="7BBF030C"/>
    <w:rsid w:val="7D787377"/>
    <w:rsid w:val="7E1875C5"/>
    <w:rsid w:val="7E21356B"/>
    <w:rsid w:val="7E703673"/>
    <w:rsid w:val="7EFA45C4"/>
    <w:rsid w:val="7FB83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4681</Words>
  <Characters>5053</Characters>
  <Lines>4</Lines>
  <Paragraphs>1</Paragraphs>
  <TotalTime>60</TotalTime>
  <ScaleCrop>false</ScaleCrop>
  <LinksUpToDate>false</LinksUpToDate>
  <CharactersWithSpaces>5103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2020-07-06T08:14:00Z</dcterms:created>
  <dc:creator>王 玉玺</dc:creator>
  <cp:lastModifiedBy>每个人都是限量版</cp:lastModifiedBy>
  <cp:lastPrinted>2024-08-13T02:58:08Z</cp:lastPrinted>
  <dcterms:modified xsi:type="dcterms:W3CDTF">2024-08-13T03:21:59Z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7DE9DE6D9C8242D184388A62CA653A74_13</vt:lpwstr>
  </property>
</Properties>
</file>