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62577" w:rsidRPr="002D0990" w:rsidRDefault="00573C4A">
      <w:pPr>
        <w:spacing w:line="600" w:lineRule="exact"/>
        <w:jc w:val="center"/>
        <w:rPr>
          <w:rFonts w:ascii="方正小标宋简体" w:eastAsia="方正小标宋简体" w:hAnsi="宋体"/>
          <w:bCs/>
          <w:snapToGrid w:val="0"/>
          <w:kern w:val="0"/>
          <w:sz w:val="44"/>
          <w:szCs w:val="44"/>
        </w:rPr>
      </w:pPr>
      <w:r w:rsidRPr="002D0990">
        <w:rPr>
          <w:rFonts w:ascii="方正小标宋简体" w:eastAsia="方正小标宋简体" w:hAnsi="宋体" w:hint="eastAsia"/>
          <w:bCs/>
          <w:snapToGrid w:val="0"/>
          <w:kern w:val="0"/>
          <w:sz w:val="44"/>
          <w:szCs w:val="44"/>
        </w:rPr>
        <w:t>关于疏勒县2018年度财政决算（草案）的</w:t>
      </w:r>
    </w:p>
    <w:p w:rsidR="00862577" w:rsidRPr="002D0990" w:rsidRDefault="00573C4A">
      <w:pPr>
        <w:spacing w:line="600" w:lineRule="exact"/>
        <w:jc w:val="center"/>
        <w:rPr>
          <w:rFonts w:ascii="方正小标宋简体" w:eastAsia="方正小标宋简体" w:hAnsi="宋体"/>
          <w:bCs/>
          <w:snapToGrid w:val="0"/>
          <w:kern w:val="0"/>
          <w:sz w:val="44"/>
          <w:szCs w:val="44"/>
        </w:rPr>
      </w:pPr>
      <w:r w:rsidRPr="002D0990">
        <w:rPr>
          <w:rFonts w:ascii="方正小标宋简体" w:eastAsia="方正小标宋简体" w:hAnsi="宋体" w:hint="eastAsia"/>
          <w:bCs/>
          <w:snapToGrid w:val="0"/>
          <w:kern w:val="0"/>
          <w:sz w:val="44"/>
          <w:szCs w:val="44"/>
        </w:rPr>
        <w:t>报 告</w:t>
      </w:r>
    </w:p>
    <w:p w:rsidR="00862577" w:rsidRDefault="00862577">
      <w:pPr>
        <w:spacing w:line="460" w:lineRule="exact"/>
        <w:jc w:val="center"/>
        <w:rPr>
          <w:rFonts w:asciiTheme="minorHAnsi" w:eastAsia="方正仿宋_GBK" w:hAnsiTheme="minorHAnsi"/>
          <w:color w:val="FF0000"/>
          <w:sz w:val="32"/>
          <w:szCs w:val="32"/>
        </w:rPr>
      </w:pPr>
    </w:p>
    <w:p w:rsidR="00862577" w:rsidRPr="002D0990" w:rsidRDefault="00573C4A" w:rsidP="002D0990">
      <w:pPr>
        <w:spacing w:line="620" w:lineRule="exact"/>
        <w:ind w:left="1" w:firstLineChars="28" w:firstLine="85"/>
        <w:jc w:val="center"/>
        <w:rPr>
          <w:rFonts w:ascii="楷体_GB2312" w:eastAsia="楷体_GB2312" w:hAnsi="Times"/>
          <w:bCs/>
          <w:spacing w:val="-8"/>
          <w:sz w:val="32"/>
          <w:szCs w:val="32"/>
        </w:rPr>
      </w:pPr>
      <w:r w:rsidRPr="002D0990">
        <w:rPr>
          <w:rFonts w:ascii="楷体_GB2312" w:eastAsia="楷体_GB2312" w:hAnsi="Times" w:hint="eastAsia"/>
          <w:bCs/>
          <w:spacing w:val="-8"/>
          <w:sz w:val="32"/>
          <w:szCs w:val="32"/>
        </w:rPr>
        <w:t>—</w:t>
      </w:r>
      <w:r w:rsidRPr="002D0990">
        <w:rPr>
          <w:rFonts w:ascii="楷体_GB2312" w:eastAsia="楷体_GB2312" w:hAnsi="Times"/>
          <w:bCs/>
          <w:spacing w:val="-8"/>
          <w:sz w:val="32"/>
          <w:szCs w:val="32"/>
        </w:rPr>
        <w:t>2019</w:t>
      </w:r>
      <w:r w:rsidRPr="002D0990">
        <w:rPr>
          <w:rFonts w:ascii="楷体_GB2312" w:eastAsia="楷体_GB2312" w:hAnsi="Times" w:hint="eastAsia"/>
          <w:bCs/>
          <w:spacing w:val="-8"/>
          <w:sz w:val="32"/>
          <w:szCs w:val="32"/>
        </w:rPr>
        <w:t>年8 月30日在疏勒县十五届人大常委会第27次会议上</w:t>
      </w:r>
    </w:p>
    <w:p w:rsidR="00862577" w:rsidRDefault="00862577">
      <w:pPr>
        <w:spacing w:line="460" w:lineRule="exact"/>
        <w:jc w:val="center"/>
        <w:rPr>
          <w:rFonts w:eastAsia="方正仿宋_GBK"/>
          <w:color w:val="FF0000"/>
          <w:sz w:val="32"/>
          <w:szCs w:val="32"/>
        </w:rPr>
      </w:pP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主任、各位副主任、各位委员：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受县人民政府委托，现将</w:t>
      </w:r>
      <w:r w:rsidRPr="002D0990">
        <w:rPr>
          <w:rFonts w:ascii="仿宋_GB2312" w:eastAsia="仿宋_GB2312" w:hAnsi="Times"/>
          <w:spacing w:val="-4"/>
          <w:sz w:val="32"/>
          <w:szCs w:val="32"/>
        </w:rPr>
        <w:t>2018</w:t>
      </w: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年财政决算草案提请十五届人大常委会第27次会议，请予审议。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2018年，在县委的正确领导下，在县人大及常委会的有效监督下，县人民政府及财税部门积极应对经济下行形势，努力克服收入严峻形势和支出巨大压力，着力抓好预算执行，优化支出结构，全年预算执行情况良好，维护了社会大局</w:t>
      </w:r>
      <w:r w:rsidR="00CB783B" w:rsidRPr="002D0990">
        <w:rPr>
          <w:rFonts w:ascii="仿宋_GB2312" w:eastAsia="仿宋_GB2312" w:hAnsi="Times" w:hint="eastAsia"/>
          <w:spacing w:val="-4"/>
          <w:sz w:val="32"/>
          <w:szCs w:val="32"/>
        </w:rPr>
        <w:t>和谐</w:t>
      </w: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，保障了各项社会事业稳步发展。</w:t>
      </w:r>
    </w:p>
    <w:p w:rsidR="00862577" w:rsidRPr="00C709A9" w:rsidRDefault="00573C4A" w:rsidP="00C709A9">
      <w:pPr>
        <w:spacing w:line="560" w:lineRule="exact"/>
        <w:ind w:firstLineChars="200" w:firstLine="627"/>
        <w:rPr>
          <w:rFonts w:ascii="仿宋_GB2312" w:eastAsia="仿宋_GB2312" w:hAnsi="Times"/>
          <w:b/>
          <w:spacing w:val="-4"/>
          <w:sz w:val="32"/>
          <w:szCs w:val="32"/>
        </w:rPr>
      </w:pP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>一、财政收支变更情况</w:t>
      </w:r>
    </w:p>
    <w:p w:rsidR="00862577" w:rsidRPr="00C709A9" w:rsidRDefault="00573C4A" w:rsidP="00C709A9">
      <w:pPr>
        <w:spacing w:line="560" w:lineRule="exact"/>
        <w:ind w:firstLineChars="200" w:firstLine="627"/>
        <w:rPr>
          <w:rFonts w:ascii="仿宋_GB2312" w:eastAsia="仿宋_GB2312" w:hAnsi="Times"/>
          <w:b/>
          <w:spacing w:val="-4"/>
          <w:sz w:val="32"/>
          <w:szCs w:val="32"/>
        </w:rPr>
      </w:pP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>（一）一般公共预算收支变更情况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经疏勒县第十五届人民代表大会第3次会议通过的2018年一般公共预算收入年初预算36661万元，调整为34023万元。2018年一般公共预算支出年初预算231361万元，预算执行中由于上级下达专项补助、增加返还性收入以及财力转移支付补助、上年结转支出、调入资金、本年短收等因素，调整为523843万元。</w:t>
      </w:r>
    </w:p>
    <w:p w:rsidR="00862577" w:rsidRPr="00C709A9" w:rsidRDefault="00573C4A" w:rsidP="00C709A9">
      <w:pPr>
        <w:spacing w:line="560" w:lineRule="exact"/>
        <w:ind w:firstLineChars="200" w:firstLine="627"/>
        <w:rPr>
          <w:rFonts w:ascii="仿宋_GB2312" w:eastAsia="仿宋_GB2312" w:hAnsi="Times"/>
          <w:b/>
          <w:spacing w:val="-4"/>
          <w:sz w:val="32"/>
          <w:szCs w:val="32"/>
        </w:rPr>
      </w:pP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>（二）政府性基金预算收支变更情况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经疏勒县第十五届人民代表大会第3次会议通过的2018年政府性基金收入年初预算3000万元，调整为2610万元。2018政府性基金支出年初预算2536万元，预算执行中由于上级下达专项补助、调出资金、本年短收等因素，调整为3991万元。</w:t>
      </w:r>
    </w:p>
    <w:p w:rsidR="00862577" w:rsidRPr="002D0990" w:rsidRDefault="009407B2" w:rsidP="009407B2">
      <w:pPr>
        <w:spacing w:line="560" w:lineRule="exact"/>
        <w:ind w:firstLineChars="200" w:firstLine="627"/>
        <w:rPr>
          <w:rFonts w:ascii="仿宋_GB2312" w:eastAsia="仿宋_GB2312" w:hAnsi="Times"/>
          <w:spacing w:val="-4"/>
          <w:sz w:val="32"/>
          <w:szCs w:val="32"/>
        </w:rPr>
      </w:pP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lastRenderedPageBreak/>
        <w:t>（</w:t>
      </w:r>
      <w:r>
        <w:rPr>
          <w:rFonts w:ascii="仿宋_GB2312" w:eastAsia="仿宋_GB2312" w:hAnsi="Times" w:hint="eastAsia"/>
          <w:b/>
          <w:spacing w:val="-4"/>
          <w:sz w:val="32"/>
          <w:szCs w:val="32"/>
        </w:rPr>
        <w:t xml:space="preserve">三 </w:t>
      </w: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>）</w:t>
      </w:r>
      <w:r w:rsidR="00573C4A" w:rsidRPr="002D0990">
        <w:rPr>
          <w:rFonts w:ascii="仿宋_GB2312" w:eastAsia="仿宋_GB2312" w:hAnsi="Times" w:hint="eastAsia"/>
          <w:spacing w:val="-4"/>
          <w:sz w:val="32"/>
          <w:szCs w:val="32"/>
        </w:rPr>
        <w:t>社会保险基金预算变更情况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2018年社会保险基金预算收入77034万元，调整为90956万元，社保基金预算支出61796万元，调整为75770万元 。</w:t>
      </w:r>
    </w:p>
    <w:p w:rsidR="00862577" w:rsidRPr="002D0990" w:rsidRDefault="009407B2" w:rsidP="009407B2">
      <w:pPr>
        <w:spacing w:line="560" w:lineRule="exact"/>
        <w:ind w:firstLineChars="200" w:firstLine="627"/>
        <w:rPr>
          <w:rFonts w:ascii="仿宋_GB2312" w:eastAsia="仿宋_GB2312" w:hAnsi="Times"/>
          <w:spacing w:val="-4"/>
          <w:sz w:val="32"/>
          <w:szCs w:val="32"/>
        </w:rPr>
      </w:pP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>（</w:t>
      </w:r>
      <w:r>
        <w:rPr>
          <w:rFonts w:ascii="仿宋_GB2312" w:eastAsia="仿宋_GB2312" w:hAnsi="Times" w:hint="eastAsia"/>
          <w:b/>
          <w:spacing w:val="-4"/>
          <w:sz w:val="32"/>
          <w:szCs w:val="32"/>
        </w:rPr>
        <w:t xml:space="preserve">四 </w:t>
      </w: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>）</w:t>
      </w:r>
      <w:r w:rsidR="00573C4A" w:rsidRPr="002D0990">
        <w:rPr>
          <w:rFonts w:ascii="仿宋_GB2312" w:eastAsia="仿宋_GB2312" w:hAnsi="Times" w:hint="eastAsia"/>
          <w:spacing w:val="-4"/>
          <w:sz w:val="32"/>
          <w:szCs w:val="32"/>
        </w:rPr>
        <w:t>国有资本经营预算变更情况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2018年国有资本经营收入年初预算0万元，调整为0万元。2018年国有资本经营预算支出0万元，预算执行中由于上级下达专项补助资金因素，调整为53万元。</w:t>
      </w:r>
    </w:p>
    <w:p w:rsidR="00862577" w:rsidRPr="00C709A9" w:rsidRDefault="00573C4A" w:rsidP="00C709A9">
      <w:pPr>
        <w:spacing w:line="560" w:lineRule="exact"/>
        <w:ind w:firstLineChars="200" w:firstLine="627"/>
        <w:rPr>
          <w:rFonts w:ascii="仿宋_GB2312" w:eastAsia="仿宋_GB2312" w:hAnsi="Times"/>
          <w:b/>
          <w:spacing w:val="-4"/>
          <w:sz w:val="32"/>
          <w:szCs w:val="32"/>
        </w:rPr>
      </w:pP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>二、2018年财政预算执行情况</w:t>
      </w:r>
    </w:p>
    <w:p w:rsidR="00862577" w:rsidRPr="002D0990" w:rsidRDefault="00573C4A" w:rsidP="00C709A9">
      <w:pPr>
        <w:spacing w:line="560" w:lineRule="exact"/>
        <w:ind w:firstLineChars="200" w:firstLine="627"/>
        <w:rPr>
          <w:rFonts w:ascii="仿宋_GB2312" w:eastAsia="仿宋_GB2312" w:hAnsi="Times"/>
          <w:spacing w:val="-4"/>
          <w:sz w:val="32"/>
          <w:szCs w:val="32"/>
        </w:rPr>
      </w:pP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>（一）一般公共预算收支完成情况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2018年一般公共预算收入完成34023万元，完成年初预算36661万元的92.80%，较2017年同比减收892万元，下降2.55%。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2018年一般公共预算支出523843万元，同比增支100037万元，增长23.60%。</w:t>
      </w:r>
    </w:p>
    <w:p w:rsidR="00862577" w:rsidRPr="00C709A9" w:rsidRDefault="00573C4A" w:rsidP="00C709A9">
      <w:pPr>
        <w:spacing w:line="560" w:lineRule="exact"/>
        <w:ind w:firstLineChars="200" w:firstLine="627"/>
        <w:rPr>
          <w:rFonts w:ascii="仿宋_GB2312" w:eastAsia="仿宋_GB2312" w:hAnsi="Times"/>
          <w:b/>
          <w:spacing w:val="-4"/>
          <w:sz w:val="32"/>
          <w:szCs w:val="32"/>
        </w:rPr>
      </w:pP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>1、一般公共预算收入具体情况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一般公共预算收入中税收收入完成20898万元，同比减收514万元，下降2.40%；非税收入完成13125万元，同比减收378万元，下降2.80%。税收收入占一般公共预算收入的61.42%，财政收入得到进一步优化。</w:t>
      </w:r>
    </w:p>
    <w:p w:rsidR="00862577" w:rsidRPr="00C709A9" w:rsidRDefault="00573C4A" w:rsidP="00C709A9">
      <w:pPr>
        <w:spacing w:line="560" w:lineRule="exact"/>
        <w:ind w:firstLineChars="200" w:firstLine="627"/>
        <w:rPr>
          <w:rFonts w:ascii="仿宋_GB2312" w:eastAsia="仿宋_GB2312" w:hAnsi="Times"/>
          <w:b/>
          <w:spacing w:val="-4"/>
          <w:sz w:val="32"/>
          <w:szCs w:val="32"/>
        </w:rPr>
      </w:pP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>2、一般公共预算支出情况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其中：一般公共服务支出42687万元，同比增支5527万元，增长14.87%。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公共安全支出76760万元，同比增支25654万元，增长50.20%；教育支出111730万元，同比增支1274万元，增长1.15%；科学技术支出1167万元，同比增支90万元，增长8.36%；文化体育</w:t>
      </w: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lastRenderedPageBreak/>
        <w:t>与传媒支出1899万元，同比增支152万元，增长8.70%。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社会保障和就业支出50171万元，同比增支7107万元，增长16.50%；医疗卫生与计划生育支出43995万元，同比增支6965万元，增长18.81%。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节能环保支出772万元，同比减支2289万元，下降74.78%；城乡社区支出4262万元，同比增支1334万元，增长45.56%。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农林水支出131625万元，同比增支57837万元，增长78.38%；交通运输支出9684万元，同比减支2627万元，下降21.34%;资源勘探信息等支出4434万元，同比增支675万元，增长17.96%;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商业服务业等支出837万元，同比减支163万元，下降16.30%；国土资源气象等支出381万元，同比减支486万元，下降56.06%；住房保障支出34454万元，同比增支2664万元，增长8.38%。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粮油物资储备支出486万元，同比减支483万元，下降49.85%；其他支出6622万元，同比减支4279万元，下降39.25%。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债务付息支出1820万元，增支1057万元，增长138.53%；债务发行费用支出57万元，增支28万元，增长96.55%。</w:t>
      </w:r>
    </w:p>
    <w:p w:rsidR="00862577" w:rsidRPr="00C709A9" w:rsidRDefault="00573C4A" w:rsidP="00C709A9">
      <w:pPr>
        <w:spacing w:line="560" w:lineRule="exact"/>
        <w:ind w:firstLineChars="200" w:firstLine="627"/>
        <w:rPr>
          <w:rFonts w:ascii="仿宋_GB2312" w:eastAsia="仿宋_GB2312" w:hAnsi="Times"/>
          <w:b/>
          <w:spacing w:val="-4"/>
          <w:sz w:val="32"/>
          <w:szCs w:val="32"/>
        </w:rPr>
      </w:pP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>（二）政府性基金收支完成情况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2018年政府性基金收入完成2610万元，完成年初预算3000万元的87.00%，较2017年同比减收296万元，下降10.19%。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2018年政府性基金支出3991万元，完成年初预算2536万元的157.37%，较2017年同比减</w:t>
      </w:r>
      <w:r w:rsidR="0061540D" w:rsidRPr="002D0990">
        <w:rPr>
          <w:rFonts w:ascii="仿宋_GB2312" w:eastAsia="仿宋_GB2312" w:hAnsi="Times" w:hint="eastAsia"/>
          <w:spacing w:val="-4"/>
          <w:sz w:val="32"/>
          <w:szCs w:val="32"/>
        </w:rPr>
        <w:t>支</w:t>
      </w: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66万元，下降1.63%。</w:t>
      </w:r>
    </w:p>
    <w:p w:rsidR="00862577" w:rsidRPr="00C709A9" w:rsidRDefault="00573C4A" w:rsidP="00C709A9">
      <w:pPr>
        <w:spacing w:line="560" w:lineRule="exact"/>
        <w:ind w:firstLineChars="200" w:firstLine="627"/>
        <w:rPr>
          <w:rFonts w:ascii="仿宋_GB2312" w:eastAsia="仿宋_GB2312" w:hAnsi="Times"/>
          <w:b/>
          <w:spacing w:val="-4"/>
          <w:sz w:val="32"/>
          <w:szCs w:val="32"/>
        </w:rPr>
      </w:pP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>（三）社会保险基金收支完成情况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2018年社保基金预算实际收入完成90956万元，完成年初预算收入77034万元的118.07%，较2017年同期增收21466万元，</w:t>
      </w: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lastRenderedPageBreak/>
        <w:t xml:space="preserve">增长30.89%。 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2018年社保</w:t>
      </w:r>
      <w:bookmarkStart w:id="0" w:name="_GoBack"/>
      <w:bookmarkEnd w:id="0"/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基金实际支出完成75770万元，完成年初支出预算61796万元的122.61%，较2017年同期增支10273万元，增长15.68%。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（</w:t>
      </w: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>四）国有资本经营预算收支完成情况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2018年国有资本经营预算收入0万元，国有资本经营预算支出53万元，2017年同期无此项支出。</w:t>
      </w:r>
    </w:p>
    <w:p w:rsidR="00862577" w:rsidRPr="00C709A9" w:rsidRDefault="00573C4A" w:rsidP="00C709A9">
      <w:pPr>
        <w:spacing w:line="560" w:lineRule="exact"/>
        <w:ind w:firstLineChars="200" w:firstLine="627"/>
        <w:rPr>
          <w:rFonts w:ascii="仿宋_GB2312" w:eastAsia="仿宋_GB2312" w:hAnsi="Times"/>
          <w:b/>
          <w:spacing w:val="-4"/>
          <w:sz w:val="32"/>
          <w:szCs w:val="32"/>
        </w:rPr>
      </w:pP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>三、收支平衡情况</w:t>
      </w:r>
    </w:p>
    <w:p w:rsidR="00862577" w:rsidRPr="00C709A9" w:rsidRDefault="00573C4A" w:rsidP="00C709A9">
      <w:pPr>
        <w:spacing w:line="560" w:lineRule="exact"/>
        <w:ind w:firstLineChars="200" w:firstLine="627"/>
        <w:rPr>
          <w:rFonts w:ascii="仿宋_GB2312" w:eastAsia="仿宋_GB2312" w:hAnsi="Times"/>
          <w:b/>
          <w:spacing w:val="-4"/>
          <w:sz w:val="32"/>
          <w:szCs w:val="32"/>
        </w:rPr>
      </w:pP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>（一）一般公共预算收支平衡情况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 xml:space="preserve">2018年总收入536397万元；其中：一般公共财政预算收入34023万元，上级补助收入435504万元（其中：返还性收入1266万元，一般性转移支付231440万元，专项转移支付202798万元），上年结余211万元，统筹调入资金13108万元（其中政府性基金的按不低于20%调入599万元，从2018年收回存量资金中调入12509万元用于“三保”支出），债务转贷收入53551万元。 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2018年总支出531979万元；其中：一般公共财政预算支出523843万元，上解支出880万元，债务还本支出1026万元，补充预算</w:t>
      </w:r>
      <w:r w:rsidR="00CB783B" w:rsidRPr="002D0990">
        <w:rPr>
          <w:rFonts w:ascii="仿宋_GB2312" w:eastAsia="仿宋_GB2312" w:hAnsi="Times" w:hint="eastAsia"/>
          <w:spacing w:val="-4"/>
          <w:sz w:val="32"/>
          <w:szCs w:val="32"/>
        </w:rPr>
        <w:t>和谐</w:t>
      </w: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 xml:space="preserve">调节基金6230万元。 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收支相抵，一般公共预算年终结转4418万元。</w:t>
      </w:r>
    </w:p>
    <w:p w:rsidR="00862577" w:rsidRPr="00C709A9" w:rsidRDefault="00573C4A" w:rsidP="00C709A9">
      <w:pPr>
        <w:spacing w:line="560" w:lineRule="exact"/>
        <w:ind w:firstLineChars="200" w:firstLine="627"/>
        <w:rPr>
          <w:rFonts w:ascii="仿宋_GB2312" w:eastAsia="仿宋_GB2312" w:hAnsi="Times"/>
          <w:b/>
          <w:spacing w:val="-4"/>
          <w:sz w:val="32"/>
          <w:szCs w:val="32"/>
        </w:rPr>
      </w:pP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>（二）政府性基金收支平衡情况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2018年政府性基金总收入7377万元，其中：政府性基金预算收入2610万元，上级补助收入4696万元，上年结转71万元。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2018年政府性基金总支出4621万元；其中：政府性基金预算支出3991万元，统筹调出599万元，上解支出31万元。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lastRenderedPageBreak/>
        <w:t>收支相抵，政府性基金年终结转2756万元。</w:t>
      </w:r>
    </w:p>
    <w:p w:rsidR="00862577" w:rsidRPr="00C709A9" w:rsidRDefault="00573C4A" w:rsidP="00C709A9">
      <w:pPr>
        <w:spacing w:line="560" w:lineRule="exact"/>
        <w:ind w:firstLineChars="200" w:firstLine="627"/>
        <w:rPr>
          <w:rFonts w:ascii="仿宋_GB2312" w:eastAsia="仿宋_GB2312" w:hAnsi="Times"/>
          <w:b/>
          <w:spacing w:val="-4"/>
          <w:sz w:val="32"/>
          <w:szCs w:val="32"/>
        </w:rPr>
      </w:pP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>（三）社保基金收支平衡情况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2018年社保基金总收入134916万元；其中2018年社保基金收入90956万元，2017年滚存结余43960万元。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2018年社保基金总支出75770万元，其中2018年社保基金支出75770万元。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年终滚存结余59146万元。</w:t>
      </w:r>
    </w:p>
    <w:p w:rsidR="00862577" w:rsidRPr="00C709A9" w:rsidRDefault="00573C4A" w:rsidP="00C709A9">
      <w:pPr>
        <w:spacing w:line="560" w:lineRule="exact"/>
        <w:ind w:firstLineChars="200" w:firstLine="627"/>
        <w:rPr>
          <w:rFonts w:ascii="仿宋_GB2312" w:eastAsia="仿宋_GB2312" w:hAnsi="Times"/>
          <w:b/>
          <w:spacing w:val="-4"/>
          <w:sz w:val="32"/>
          <w:szCs w:val="32"/>
        </w:rPr>
      </w:pP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>（四）国有资本经营预算收支平衡情况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2018年总收入53万元，其中：上级补助收入53万元。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2018年总支出53万元，其中：国有资本经营预算支出53万元。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收支相抵，年终结转0万元。</w:t>
      </w:r>
    </w:p>
    <w:p w:rsidR="00862577" w:rsidRPr="00C709A9" w:rsidRDefault="00573C4A" w:rsidP="00C709A9">
      <w:pPr>
        <w:spacing w:line="560" w:lineRule="exact"/>
        <w:ind w:firstLineChars="200" w:firstLine="627"/>
        <w:rPr>
          <w:rFonts w:ascii="仿宋_GB2312" w:eastAsia="仿宋_GB2312" w:hAnsi="Times"/>
          <w:b/>
          <w:spacing w:val="-4"/>
          <w:sz w:val="32"/>
          <w:szCs w:val="32"/>
        </w:rPr>
      </w:pP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 xml:space="preserve">四、2018年政府债务管理工作情况 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1、新增债券资金使用情况。根据“风险可控、统筹兼顾”的原则。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 xml:space="preserve">2018年争取自治区新增债券资金53551万元，其中：新增一般债券资金52525万元，再融资债券1026万元。主要用于脱贫攻坚和基础设施建设支出。 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2、债务限额及余额。2018年疏勒县一般债务总限额113210万元，全部为一般债务限额。2018年末一般债务余额105124万元，专项债务余额0万元，未超限额。</w:t>
      </w:r>
    </w:p>
    <w:p w:rsidR="00862577" w:rsidRPr="00C709A9" w:rsidRDefault="00573C4A" w:rsidP="00C709A9">
      <w:pPr>
        <w:spacing w:line="560" w:lineRule="exact"/>
        <w:ind w:firstLineChars="200" w:firstLine="627"/>
        <w:rPr>
          <w:rFonts w:ascii="仿宋_GB2312" w:eastAsia="仿宋_GB2312" w:hAnsi="Times"/>
          <w:b/>
          <w:spacing w:val="-4"/>
          <w:sz w:val="32"/>
          <w:szCs w:val="32"/>
        </w:rPr>
      </w:pP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>五、2018年财政主要工作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2018年，财政部门牢固树立过紧日子的思想，按照“保工资、保运转、保基本民生”和保重点的原则。一是把“三保”作为防</w:t>
      </w: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lastRenderedPageBreak/>
        <w:t>风险的一项重大政治任务来抓，深刻认识到此项工作事关社会</w:t>
      </w:r>
      <w:r w:rsidR="00CB783B" w:rsidRPr="002D0990">
        <w:rPr>
          <w:rFonts w:ascii="仿宋_GB2312" w:eastAsia="仿宋_GB2312" w:hAnsi="Times" w:hint="eastAsia"/>
          <w:spacing w:val="-4"/>
          <w:sz w:val="32"/>
          <w:szCs w:val="32"/>
        </w:rPr>
        <w:t>和谐</w:t>
      </w: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和长治久安，严格按照“量力而行、分级负责、严守底线”的原则，积极采取有力措施，全力抓实抓好，确保不出问题。二是层层落实支出责任。对资金的拨付使用情况进行全程监管，落实资金到位告知制度和定期督办制度，不断完善机制，加快资金拨付进度，提高资金使用效益。确保了社会大局</w:t>
      </w:r>
      <w:r w:rsidR="00CB783B" w:rsidRPr="002D0990">
        <w:rPr>
          <w:rFonts w:ascii="仿宋_GB2312" w:eastAsia="仿宋_GB2312" w:hAnsi="Times" w:hint="eastAsia"/>
          <w:spacing w:val="-4"/>
          <w:sz w:val="32"/>
          <w:szCs w:val="32"/>
        </w:rPr>
        <w:t>和谐</w:t>
      </w: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，保证了运转，惠及了民生，促进了发展，助推了改革。</w:t>
      </w:r>
    </w:p>
    <w:p w:rsidR="00862577" w:rsidRPr="00C709A9" w:rsidRDefault="00573C4A" w:rsidP="00C709A9">
      <w:pPr>
        <w:spacing w:line="560" w:lineRule="exact"/>
        <w:ind w:firstLineChars="200" w:firstLine="627"/>
        <w:rPr>
          <w:rFonts w:ascii="仿宋_GB2312" w:eastAsia="仿宋_GB2312" w:hAnsi="Times"/>
          <w:b/>
          <w:spacing w:val="-4"/>
          <w:sz w:val="32"/>
          <w:szCs w:val="32"/>
        </w:rPr>
      </w:pP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>（一）积极组织财政收入，优化财政支出结构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1、积极组织财政收入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2018年1-12月，全县一般公共预算总收入完成 34023万元 ，占年初任务36661万元的92.80 %，其中 1-12月非税收入13125万元，占年初任务12870万元的100 %；税收总收入完成 20898万元 ，占年初任务23791万元的87.84 %。我县大力调整和优化财政收入结构，努力提升税收收入占一般公共预算收入比重。一是县财政进一步提高对财政收入质量重要性的认识，严格执行《预算法》和国家有关法律法规，依法组织收入，坚持实事求是，坚决防止和纠正收取“过头税”及采取“空转”方式虚增财政收入的行为，有效提高收入质量，挤干水分；二是坚决纠正不规范的收入行为，将水费、差额预算单位医疗收入、乡镇土地承包费等不再纳入非税收入；三是狠抓财源建设。加强组织协调，深入挖掘增收潜力，从财税征管、财税政策、优化服务等多渠道想办法、出主意，千方百计搞好财源建设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2、优化财政支出结构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一是按照“保工资、保运转、保基本民生”和保重点的原则，</w:t>
      </w: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lastRenderedPageBreak/>
        <w:t>把“三保”作为防风险的一项重大政治任务来抓。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二是财政支出重点向扶贫领域倾斜。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2018年我县共投入扶贫资金总额11.11亿元（中央5.5亿元，自治区4.79亿元，其他0.82亿元）用于脱贫攻坚，加强资金监管，加快扶贫资金预算执行 ，有效发挥资金效益。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2018年组织对62项资金进行了绩效自评，共100个项目，共24.84亿元，其中：扶贫项目40个，资金12.02亿元（含其它专项资金0.91亿元）。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扶贫项目评定为“优秀”的项目23个，资金7.09亿元，占58.99%；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评定为“良好”的项目16个，资金4.52亿元，占37.60%；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评定为“合格”的项目1个，资金0.41亿元，占3.41%；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评定为“不合格”的项目0个，资金0亿元，占0%。</w:t>
      </w:r>
    </w:p>
    <w:p w:rsidR="00862577" w:rsidRPr="00C709A9" w:rsidRDefault="00573C4A" w:rsidP="00C709A9">
      <w:pPr>
        <w:spacing w:line="560" w:lineRule="exact"/>
        <w:ind w:firstLineChars="200" w:firstLine="627"/>
        <w:rPr>
          <w:rFonts w:ascii="仿宋_GB2312" w:eastAsia="仿宋_GB2312" w:hAnsi="Times"/>
          <w:b/>
          <w:spacing w:val="-4"/>
          <w:sz w:val="32"/>
          <w:szCs w:val="32"/>
        </w:rPr>
      </w:pP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>（二）进一步加强财政管理工作，确保资金安全运行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 xml:space="preserve">2018年来，财政局把确保财政资金安全运行作为财政管理的一项重要工作来抓，建立了完善的事前防范、事中牵制、事后监督相结合的资金安全保障机制，精心打造“平安财政、和谐财政、创新财政”工作新格局，有效规避财政资金管理风险。 </w:t>
      </w: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  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一是2018年全面严格执行国库集中收付制度。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增强了财政支出的透明度，保障了财政资金运行的安全性。实行国库集中支付，财政资金在国库单一账户体系运行，国库集中支付系统准确记录了各预算单位从预算指标的下达、用款计划的申报、用款额度的下达及支付的全过程，强化了财政监督，透明度大大增强。通过财政部门为预算单位开设的预算单位零余额</w:t>
      </w: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lastRenderedPageBreak/>
        <w:t>账户支付，每一笔支付都处于财政部门的监督之下，变事后监督为事前、事中监督，提高了支出透明度，便于从源头上预防和治理腐败。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二是财政资金支出加强内控制度建设，并严格执行支出管理、审批和绩效管理。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明确财政资金安全管理责任制。各部门各单位一把手要切实负起领导责任，对财政资金安全管理工作负总责；各分管领导按照分工切实负起分管范围内的责任，做好具体领导工作；部门(单位)内部有关机构要合理安排岗位分工，明确岗位职责，细化落实到人。对财政资金安全出现问题的，要按照党风廉政建设责任制和其他法律法规的要求，追究主要领导、分管领导和直接责任人的责任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国库集中支付严格的支付流程规范了操作，并且预算单位每支出一笔资金要写明资金绩效目标，杜绝了预算单位用款的随意性，促进了预算单位转变理财观念，增强管理意识，逐步转变“重分配、轻管理”的观念，促使各预算单位财务工作从核算反映型向管理决策型转变，推动了财务基础工作和财务管理水平的提高。</w:t>
      </w:r>
    </w:p>
    <w:p w:rsidR="00862577" w:rsidRPr="00C709A9" w:rsidRDefault="00573C4A" w:rsidP="00C709A9">
      <w:pPr>
        <w:spacing w:line="560" w:lineRule="exact"/>
        <w:ind w:firstLineChars="200" w:firstLine="627"/>
        <w:rPr>
          <w:rFonts w:ascii="仿宋_GB2312" w:eastAsia="仿宋_GB2312" w:hAnsi="Times"/>
          <w:b/>
          <w:spacing w:val="-4"/>
          <w:sz w:val="32"/>
          <w:szCs w:val="32"/>
        </w:rPr>
      </w:pPr>
      <w:r w:rsidRPr="00C709A9">
        <w:rPr>
          <w:rFonts w:ascii="仿宋_GB2312" w:eastAsia="仿宋_GB2312" w:hAnsi="Times" w:hint="eastAsia"/>
          <w:b/>
          <w:spacing w:val="-4"/>
          <w:sz w:val="32"/>
          <w:szCs w:val="32"/>
        </w:rPr>
        <w:t>（三）严格控制三公经费支出，规范财政运行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一是强化财政监督管理。充分发挥财政监督职能作用，加强对全县财政票据领用、非税收入征缴、会计核算、“三公经费”等信息公开、惠农补贴资金发放、财政专项资金管理使用等方面的指导和监督，不断规范和提高全县各部门单位财务管理水平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我县全面加强厉行节约，2018年全年“三公经费”支出318.73万元，同比减少48.45万元，降低13.</w:t>
      </w:r>
      <w:r w:rsidR="00B25C2D" w:rsidRPr="002D0990">
        <w:rPr>
          <w:rFonts w:ascii="仿宋_GB2312" w:eastAsia="仿宋_GB2312" w:hAnsi="Times" w:hint="eastAsia"/>
          <w:spacing w:val="-4"/>
          <w:sz w:val="32"/>
          <w:szCs w:val="32"/>
        </w:rPr>
        <w:t>20</w:t>
      </w: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%。其中：因公出国（境）</w:t>
      </w: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lastRenderedPageBreak/>
        <w:t>费用0万元，同比增加0万元；公务用车购置及运行维护费318.00万元，同比减少25.60万元，降低7.45%。公务接待费0.73万元，同比减少22.85万元，降低96.</w:t>
      </w:r>
      <w:r w:rsidR="00B25C2D" w:rsidRPr="002D0990">
        <w:rPr>
          <w:rFonts w:ascii="仿宋_GB2312" w:eastAsia="仿宋_GB2312" w:hAnsi="Times" w:hint="eastAsia"/>
          <w:spacing w:val="-4"/>
          <w:sz w:val="32"/>
          <w:szCs w:val="32"/>
        </w:rPr>
        <w:t>89</w:t>
      </w: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%。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二是进一步完善部门预算编制。落实部门预算编制、执行和公开的主体责任，加强部门单位非税收入和结转结余资金管理，强化年度预算约束。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三是进一步规范政府采购操作规程，全年依法依规办理各种采购手续667次，其中公开招标68次，询价采购65次，协议供货119单次，单一来源16次，追加采购14次，竞争性谈判29次，部门集中采购349次。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四是严格履行政府投资项目投资评审规定，全年累计完成评审预算项目429 个，送审金额为149574万元，审定金额为138898万元，审减金额为10675万元，审减率为7.14%。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五是严格实施乡镇会计委派制，充分发挥乡镇财政职能作用，强化乡镇财政独立性地位，调动乡镇财政依法理财的积极性和能动性，强化内部制约和外部监督，堵塞财政管理漏洞，从源头上预防和治理腐败。</w:t>
      </w:r>
    </w:p>
    <w:p w:rsidR="00862577" w:rsidRPr="002D0990" w:rsidRDefault="00573C4A" w:rsidP="002D0990">
      <w:pPr>
        <w:spacing w:line="560" w:lineRule="exact"/>
        <w:ind w:firstLineChars="200" w:firstLine="624"/>
        <w:rPr>
          <w:rFonts w:ascii="仿宋_GB2312" w:eastAsia="仿宋_GB2312" w:hAnsi="Times"/>
          <w:spacing w:val="-4"/>
          <w:sz w:val="32"/>
          <w:szCs w:val="32"/>
        </w:rPr>
      </w:pPr>
      <w:r w:rsidRPr="002D0990">
        <w:rPr>
          <w:rFonts w:ascii="仿宋_GB2312" w:eastAsia="仿宋_GB2312" w:hAnsi="Times" w:hint="eastAsia"/>
          <w:spacing w:val="-4"/>
          <w:sz w:val="32"/>
          <w:szCs w:val="32"/>
        </w:rPr>
        <w:t>主任、副主任、各位委员，2019年各项财政工作任务艰巨、责任重大，我们将在县委、县政府的正确领导下，在县人大及其常委会的监督支持下，深入贯彻习近平新时代中国特色社会主义思想和党的十九大精神，不忘初心、牢记使命、真抓实干，努力完成各项财政工作任务，确保疏勒县经济平稳健康发展，以优异成绩迎接新中国成立70周年。</w:t>
      </w:r>
    </w:p>
    <w:p w:rsidR="00862577" w:rsidRDefault="00862577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</w:p>
    <w:p w:rsidR="00862577" w:rsidRDefault="00862577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</w:p>
    <w:sectPr w:rsidR="00862577" w:rsidSect="00862577">
      <w:headerReference w:type="default" r:id="rId7"/>
      <w:footerReference w:type="even" r:id="rId8"/>
      <w:footerReference w:type="default" r:id="rId9"/>
      <w:pgSz w:w="11906" w:h="16838"/>
      <w:pgMar w:top="1440" w:right="1588" w:bottom="1440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394" w:rsidRDefault="00B71394" w:rsidP="00862577">
      <w:r>
        <w:separator/>
      </w:r>
    </w:p>
  </w:endnote>
  <w:endnote w:type="continuationSeparator" w:id="0">
    <w:p w:rsidR="00B71394" w:rsidRDefault="00B71394" w:rsidP="008625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577" w:rsidRDefault="00E31787">
    <w:pPr>
      <w:pStyle w:val="a4"/>
      <w:framePr w:wrap="around" w:vAnchor="text" w:hAnchor="margin" w:xAlign="center" w:y="1"/>
      <w:rPr>
        <w:rStyle w:val="a8"/>
      </w:rPr>
    </w:pPr>
    <w:r>
      <w:fldChar w:fldCharType="begin"/>
    </w:r>
    <w:r w:rsidR="00573C4A">
      <w:rPr>
        <w:rStyle w:val="a8"/>
      </w:rPr>
      <w:instrText xml:space="preserve">PAGE  </w:instrText>
    </w:r>
    <w:r>
      <w:fldChar w:fldCharType="end"/>
    </w:r>
  </w:p>
  <w:p w:rsidR="00862577" w:rsidRDefault="0086257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577" w:rsidRDefault="00E31787">
    <w:pPr>
      <w:pStyle w:val="a4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416pt;margin-top:0;width:2in;height:2in;z-index:251658240;mso-wrap-style:none;mso-position-horizontal:right;mso-position-horizontal-relative:margin" filled="f" stroked="f">
          <v:textbox style="mso-fit-shape-to-text:t" inset="0,0,0,0">
            <w:txbxContent>
              <w:p w:rsidR="00862577" w:rsidRDefault="00E31787">
                <w:pPr>
                  <w:pStyle w:val="a4"/>
                  <w:rPr>
                    <w:rStyle w:val="a8"/>
                  </w:rPr>
                </w:pPr>
                <w:r>
                  <w:rPr>
                    <w:rFonts w:asciiTheme="minorEastAsia" w:eastAsiaTheme="minorEastAsia" w:hAnsiTheme="minorEastAsia"/>
                    <w:sz w:val="28"/>
                    <w:szCs w:val="28"/>
                  </w:rPr>
                  <w:fldChar w:fldCharType="begin"/>
                </w:r>
                <w:r w:rsidR="00573C4A">
                  <w:rPr>
                    <w:rStyle w:val="a8"/>
                    <w:rFonts w:asciiTheme="minorEastAsia" w:eastAsiaTheme="minorEastAsia" w:hAnsiTheme="minorEastAsia"/>
                    <w:sz w:val="28"/>
                    <w:szCs w:val="28"/>
                  </w:rPr>
                  <w:instrText xml:space="preserve">PAGE  </w:instrText>
                </w:r>
                <w:r>
                  <w:rPr>
                    <w:rFonts w:asciiTheme="minorEastAsia" w:eastAsiaTheme="minorEastAsia" w:hAnsiTheme="minorEastAsia"/>
                    <w:sz w:val="28"/>
                    <w:szCs w:val="28"/>
                  </w:rPr>
                  <w:fldChar w:fldCharType="separate"/>
                </w:r>
                <w:r w:rsidR="009407B2">
                  <w:rPr>
                    <w:rStyle w:val="a8"/>
                    <w:rFonts w:asciiTheme="minorEastAsia" w:eastAsiaTheme="minorEastAsia" w:hAnsiTheme="minorEastAsia"/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asciiTheme="minorEastAsia" w:eastAsiaTheme="minorEastAsia" w:hAnsiTheme="minorEastAsia"/>
                    <w:sz w:val="28"/>
                    <w:szCs w:val="28"/>
                  </w:rPr>
                  <w:fldChar w:fldCharType="end"/>
                </w:r>
                <w:r w:rsidR="00573C4A">
                  <w:rPr>
                    <w:rStyle w:val="a8"/>
                  </w:rPr>
                  <w:ptab w:relativeTo="margin" w:alignment="center" w:leader="none"/>
                </w:r>
              </w:p>
            </w:txbxContent>
          </v:textbox>
          <w10:wrap anchorx="margin"/>
        </v:shape>
      </w:pict>
    </w:r>
  </w:p>
  <w:p w:rsidR="00862577" w:rsidRDefault="00862577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394" w:rsidRDefault="00B71394" w:rsidP="00862577">
      <w:r>
        <w:separator/>
      </w:r>
    </w:p>
  </w:footnote>
  <w:footnote w:type="continuationSeparator" w:id="0">
    <w:p w:rsidR="00B71394" w:rsidRDefault="00B71394" w:rsidP="008625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577" w:rsidRDefault="00862577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8D1"/>
    <w:rsid w:val="00011A73"/>
    <w:rsid w:val="0001287A"/>
    <w:rsid w:val="00016E6C"/>
    <w:rsid w:val="0002035D"/>
    <w:rsid w:val="00021243"/>
    <w:rsid w:val="0002227C"/>
    <w:rsid w:val="0002314D"/>
    <w:rsid w:val="00025507"/>
    <w:rsid w:val="00025E95"/>
    <w:rsid w:val="00033F1F"/>
    <w:rsid w:val="000360D2"/>
    <w:rsid w:val="000370B1"/>
    <w:rsid w:val="00042569"/>
    <w:rsid w:val="000446FC"/>
    <w:rsid w:val="00045AD3"/>
    <w:rsid w:val="0004780C"/>
    <w:rsid w:val="000514CD"/>
    <w:rsid w:val="00056AE6"/>
    <w:rsid w:val="00060097"/>
    <w:rsid w:val="000704A4"/>
    <w:rsid w:val="000828E1"/>
    <w:rsid w:val="00084B80"/>
    <w:rsid w:val="00085698"/>
    <w:rsid w:val="00087DEA"/>
    <w:rsid w:val="000900B7"/>
    <w:rsid w:val="00093546"/>
    <w:rsid w:val="00093587"/>
    <w:rsid w:val="00093738"/>
    <w:rsid w:val="000A04DB"/>
    <w:rsid w:val="000A0722"/>
    <w:rsid w:val="000A12C6"/>
    <w:rsid w:val="000A1416"/>
    <w:rsid w:val="000A506D"/>
    <w:rsid w:val="000A6B68"/>
    <w:rsid w:val="000A7154"/>
    <w:rsid w:val="000B13C4"/>
    <w:rsid w:val="000B2194"/>
    <w:rsid w:val="000B41A4"/>
    <w:rsid w:val="000B4B46"/>
    <w:rsid w:val="000B4EFA"/>
    <w:rsid w:val="000B5487"/>
    <w:rsid w:val="000B677D"/>
    <w:rsid w:val="000B6A3D"/>
    <w:rsid w:val="000C5E78"/>
    <w:rsid w:val="000C671F"/>
    <w:rsid w:val="000D4543"/>
    <w:rsid w:val="000D4DDB"/>
    <w:rsid w:val="000D5CF2"/>
    <w:rsid w:val="000D6309"/>
    <w:rsid w:val="000D663C"/>
    <w:rsid w:val="000E10A0"/>
    <w:rsid w:val="000E1F39"/>
    <w:rsid w:val="000E41AE"/>
    <w:rsid w:val="000E4319"/>
    <w:rsid w:val="000E48BC"/>
    <w:rsid w:val="000E5394"/>
    <w:rsid w:val="000F1FB1"/>
    <w:rsid w:val="000F28E5"/>
    <w:rsid w:val="000F6577"/>
    <w:rsid w:val="000F6AB0"/>
    <w:rsid w:val="001028BD"/>
    <w:rsid w:val="00103A9E"/>
    <w:rsid w:val="00105DF0"/>
    <w:rsid w:val="00106FE7"/>
    <w:rsid w:val="00107361"/>
    <w:rsid w:val="00111EEE"/>
    <w:rsid w:val="001136E0"/>
    <w:rsid w:val="001139AB"/>
    <w:rsid w:val="00120455"/>
    <w:rsid w:val="00125B97"/>
    <w:rsid w:val="001264DF"/>
    <w:rsid w:val="001302F7"/>
    <w:rsid w:val="0013129C"/>
    <w:rsid w:val="00133DB3"/>
    <w:rsid w:val="00134948"/>
    <w:rsid w:val="0013590F"/>
    <w:rsid w:val="001418AE"/>
    <w:rsid w:val="0014216B"/>
    <w:rsid w:val="00142322"/>
    <w:rsid w:val="00142905"/>
    <w:rsid w:val="00144800"/>
    <w:rsid w:val="00145539"/>
    <w:rsid w:val="00147974"/>
    <w:rsid w:val="00147D49"/>
    <w:rsid w:val="0015126B"/>
    <w:rsid w:val="001534B8"/>
    <w:rsid w:val="00156D3A"/>
    <w:rsid w:val="00160045"/>
    <w:rsid w:val="0016023C"/>
    <w:rsid w:val="00160349"/>
    <w:rsid w:val="00163858"/>
    <w:rsid w:val="0016503E"/>
    <w:rsid w:val="001653FE"/>
    <w:rsid w:val="001665B9"/>
    <w:rsid w:val="00167633"/>
    <w:rsid w:val="00172A27"/>
    <w:rsid w:val="0017345E"/>
    <w:rsid w:val="00174309"/>
    <w:rsid w:val="001754B6"/>
    <w:rsid w:val="00176528"/>
    <w:rsid w:val="00176BAA"/>
    <w:rsid w:val="0017784D"/>
    <w:rsid w:val="00177CC7"/>
    <w:rsid w:val="001803C1"/>
    <w:rsid w:val="00181F68"/>
    <w:rsid w:val="00183AAB"/>
    <w:rsid w:val="00183E73"/>
    <w:rsid w:val="00184075"/>
    <w:rsid w:val="00187CB0"/>
    <w:rsid w:val="00193580"/>
    <w:rsid w:val="0019391F"/>
    <w:rsid w:val="00194BF6"/>
    <w:rsid w:val="00196DDC"/>
    <w:rsid w:val="001A3A94"/>
    <w:rsid w:val="001A6AD4"/>
    <w:rsid w:val="001A73BA"/>
    <w:rsid w:val="001B0FD1"/>
    <w:rsid w:val="001B1EC1"/>
    <w:rsid w:val="001B2A5B"/>
    <w:rsid w:val="001B5B06"/>
    <w:rsid w:val="001B79C9"/>
    <w:rsid w:val="001C2D17"/>
    <w:rsid w:val="001C3C02"/>
    <w:rsid w:val="001C43E1"/>
    <w:rsid w:val="001C4EFA"/>
    <w:rsid w:val="001C5A65"/>
    <w:rsid w:val="001C6888"/>
    <w:rsid w:val="001D0B3B"/>
    <w:rsid w:val="001D44BA"/>
    <w:rsid w:val="001D54E7"/>
    <w:rsid w:val="001D6156"/>
    <w:rsid w:val="001D70E3"/>
    <w:rsid w:val="001D7132"/>
    <w:rsid w:val="001D7C00"/>
    <w:rsid w:val="001E2A2A"/>
    <w:rsid w:val="001E4733"/>
    <w:rsid w:val="001E4BEE"/>
    <w:rsid w:val="001F17E5"/>
    <w:rsid w:val="001F1C33"/>
    <w:rsid w:val="001F3381"/>
    <w:rsid w:val="001F3BE7"/>
    <w:rsid w:val="001F5A52"/>
    <w:rsid w:val="001F5FB7"/>
    <w:rsid w:val="00200885"/>
    <w:rsid w:val="00202C68"/>
    <w:rsid w:val="002044EB"/>
    <w:rsid w:val="0021596A"/>
    <w:rsid w:val="00216FEA"/>
    <w:rsid w:val="0022086E"/>
    <w:rsid w:val="00221BB4"/>
    <w:rsid w:val="0022282C"/>
    <w:rsid w:val="002252A4"/>
    <w:rsid w:val="002261C6"/>
    <w:rsid w:val="0022692D"/>
    <w:rsid w:val="00226C0E"/>
    <w:rsid w:val="00230D5C"/>
    <w:rsid w:val="00234317"/>
    <w:rsid w:val="00241164"/>
    <w:rsid w:val="00241F32"/>
    <w:rsid w:val="0024488D"/>
    <w:rsid w:val="00253FB3"/>
    <w:rsid w:val="00260D0C"/>
    <w:rsid w:val="00261E2A"/>
    <w:rsid w:val="00265830"/>
    <w:rsid w:val="00273CE0"/>
    <w:rsid w:val="00276148"/>
    <w:rsid w:val="00276BA9"/>
    <w:rsid w:val="00280353"/>
    <w:rsid w:val="0028104F"/>
    <w:rsid w:val="00284184"/>
    <w:rsid w:val="00284A04"/>
    <w:rsid w:val="00286334"/>
    <w:rsid w:val="002867C9"/>
    <w:rsid w:val="00294CDC"/>
    <w:rsid w:val="0029550B"/>
    <w:rsid w:val="002A17F8"/>
    <w:rsid w:val="002A395E"/>
    <w:rsid w:val="002A46AF"/>
    <w:rsid w:val="002A475B"/>
    <w:rsid w:val="002A59ED"/>
    <w:rsid w:val="002B2915"/>
    <w:rsid w:val="002B50A9"/>
    <w:rsid w:val="002B5838"/>
    <w:rsid w:val="002B7182"/>
    <w:rsid w:val="002C4CFF"/>
    <w:rsid w:val="002C5336"/>
    <w:rsid w:val="002C571E"/>
    <w:rsid w:val="002C6019"/>
    <w:rsid w:val="002D0990"/>
    <w:rsid w:val="002D22FA"/>
    <w:rsid w:val="002D4298"/>
    <w:rsid w:val="002D7474"/>
    <w:rsid w:val="002E1258"/>
    <w:rsid w:val="002E2E67"/>
    <w:rsid w:val="002E3D6F"/>
    <w:rsid w:val="002E73DF"/>
    <w:rsid w:val="002F08A0"/>
    <w:rsid w:val="00300BBC"/>
    <w:rsid w:val="00302334"/>
    <w:rsid w:val="0030277E"/>
    <w:rsid w:val="00304116"/>
    <w:rsid w:val="00304224"/>
    <w:rsid w:val="003064EC"/>
    <w:rsid w:val="00307C8D"/>
    <w:rsid w:val="00310778"/>
    <w:rsid w:val="00310B03"/>
    <w:rsid w:val="003127C2"/>
    <w:rsid w:val="003142EB"/>
    <w:rsid w:val="00314F0D"/>
    <w:rsid w:val="00320CF1"/>
    <w:rsid w:val="00324DCE"/>
    <w:rsid w:val="0033127E"/>
    <w:rsid w:val="00331455"/>
    <w:rsid w:val="00337D50"/>
    <w:rsid w:val="003402DD"/>
    <w:rsid w:val="0034047C"/>
    <w:rsid w:val="00341D44"/>
    <w:rsid w:val="00347C26"/>
    <w:rsid w:val="0035090E"/>
    <w:rsid w:val="00360217"/>
    <w:rsid w:val="00360E00"/>
    <w:rsid w:val="00363E4C"/>
    <w:rsid w:val="00367540"/>
    <w:rsid w:val="00371BDF"/>
    <w:rsid w:val="00372106"/>
    <w:rsid w:val="00372D7A"/>
    <w:rsid w:val="00373CD3"/>
    <w:rsid w:val="003743D8"/>
    <w:rsid w:val="00374CB2"/>
    <w:rsid w:val="0037767B"/>
    <w:rsid w:val="00380906"/>
    <w:rsid w:val="00381454"/>
    <w:rsid w:val="00383005"/>
    <w:rsid w:val="00386379"/>
    <w:rsid w:val="0039188B"/>
    <w:rsid w:val="0039442F"/>
    <w:rsid w:val="003A25A0"/>
    <w:rsid w:val="003A4EB5"/>
    <w:rsid w:val="003A5024"/>
    <w:rsid w:val="003A5B59"/>
    <w:rsid w:val="003A6CCF"/>
    <w:rsid w:val="003A6D46"/>
    <w:rsid w:val="003B0A09"/>
    <w:rsid w:val="003B66C7"/>
    <w:rsid w:val="003B7415"/>
    <w:rsid w:val="003C0943"/>
    <w:rsid w:val="003C1597"/>
    <w:rsid w:val="003C4384"/>
    <w:rsid w:val="003C4D58"/>
    <w:rsid w:val="003D01B7"/>
    <w:rsid w:val="003D3EEF"/>
    <w:rsid w:val="003D5797"/>
    <w:rsid w:val="003D6FED"/>
    <w:rsid w:val="003D7FFB"/>
    <w:rsid w:val="003E12B9"/>
    <w:rsid w:val="003E147B"/>
    <w:rsid w:val="003E174D"/>
    <w:rsid w:val="003E2590"/>
    <w:rsid w:val="003E2BE7"/>
    <w:rsid w:val="003E37A6"/>
    <w:rsid w:val="003E4A1A"/>
    <w:rsid w:val="003E6223"/>
    <w:rsid w:val="003E6807"/>
    <w:rsid w:val="003F0584"/>
    <w:rsid w:val="003F06D4"/>
    <w:rsid w:val="003F51A4"/>
    <w:rsid w:val="003F5B17"/>
    <w:rsid w:val="004004A6"/>
    <w:rsid w:val="004013CD"/>
    <w:rsid w:val="00402ADE"/>
    <w:rsid w:val="00407460"/>
    <w:rsid w:val="00407537"/>
    <w:rsid w:val="0040786C"/>
    <w:rsid w:val="00410503"/>
    <w:rsid w:val="00410BE5"/>
    <w:rsid w:val="00420C42"/>
    <w:rsid w:val="00421938"/>
    <w:rsid w:val="0042440B"/>
    <w:rsid w:val="00436B35"/>
    <w:rsid w:val="00437B28"/>
    <w:rsid w:val="004416B8"/>
    <w:rsid w:val="0044179C"/>
    <w:rsid w:val="004420E8"/>
    <w:rsid w:val="00443F63"/>
    <w:rsid w:val="00450BE6"/>
    <w:rsid w:val="0045276C"/>
    <w:rsid w:val="00453333"/>
    <w:rsid w:val="004560AA"/>
    <w:rsid w:val="00457317"/>
    <w:rsid w:val="0046038B"/>
    <w:rsid w:val="00461159"/>
    <w:rsid w:val="004644D0"/>
    <w:rsid w:val="00464927"/>
    <w:rsid w:val="004666A7"/>
    <w:rsid w:val="004700EB"/>
    <w:rsid w:val="00470662"/>
    <w:rsid w:val="0047134F"/>
    <w:rsid w:val="00476BCC"/>
    <w:rsid w:val="004836D5"/>
    <w:rsid w:val="004850FC"/>
    <w:rsid w:val="00486074"/>
    <w:rsid w:val="00486546"/>
    <w:rsid w:val="0049142D"/>
    <w:rsid w:val="00496663"/>
    <w:rsid w:val="00496F6E"/>
    <w:rsid w:val="004A2962"/>
    <w:rsid w:val="004A45EC"/>
    <w:rsid w:val="004A46AC"/>
    <w:rsid w:val="004B31D1"/>
    <w:rsid w:val="004B3D34"/>
    <w:rsid w:val="004B68F1"/>
    <w:rsid w:val="004C2166"/>
    <w:rsid w:val="004C494F"/>
    <w:rsid w:val="004C5758"/>
    <w:rsid w:val="004D1267"/>
    <w:rsid w:val="004D2195"/>
    <w:rsid w:val="004D3DF7"/>
    <w:rsid w:val="004D5693"/>
    <w:rsid w:val="004D6939"/>
    <w:rsid w:val="004D7B39"/>
    <w:rsid w:val="004E1A40"/>
    <w:rsid w:val="004E1E25"/>
    <w:rsid w:val="004E3A21"/>
    <w:rsid w:val="004E6692"/>
    <w:rsid w:val="004E7AB7"/>
    <w:rsid w:val="004F262E"/>
    <w:rsid w:val="004F39FD"/>
    <w:rsid w:val="004F70A4"/>
    <w:rsid w:val="005074C0"/>
    <w:rsid w:val="005076AB"/>
    <w:rsid w:val="00510AF6"/>
    <w:rsid w:val="00513D80"/>
    <w:rsid w:val="00514940"/>
    <w:rsid w:val="005176CC"/>
    <w:rsid w:val="0052080E"/>
    <w:rsid w:val="005214C7"/>
    <w:rsid w:val="00521DFC"/>
    <w:rsid w:val="00525B4D"/>
    <w:rsid w:val="0053226E"/>
    <w:rsid w:val="005322F4"/>
    <w:rsid w:val="00533D17"/>
    <w:rsid w:val="00536482"/>
    <w:rsid w:val="005449D4"/>
    <w:rsid w:val="00545958"/>
    <w:rsid w:val="00551975"/>
    <w:rsid w:val="005537B1"/>
    <w:rsid w:val="00553DE5"/>
    <w:rsid w:val="0055475E"/>
    <w:rsid w:val="00561D12"/>
    <w:rsid w:val="00564804"/>
    <w:rsid w:val="005728D8"/>
    <w:rsid w:val="00573C4A"/>
    <w:rsid w:val="00574FFC"/>
    <w:rsid w:val="00577E5E"/>
    <w:rsid w:val="005860F4"/>
    <w:rsid w:val="00586510"/>
    <w:rsid w:val="00590A27"/>
    <w:rsid w:val="00591A4A"/>
    <w:rsid w:val="00591B33"/>
    <w:rsid w:val="00595CB5"/>
    <w:rsid w:val="00596485"/>
    <w:rsid w:val="00597042"/>
    <w:rsid w:val="005971DE"/>
    <w:rsid w:val="00597C30"/>
    <w:rsid w:val="005A057B"/>
    <w:rsid w:val="005A084B"/>
    <w:rsid w:val="005A2483"/>
    <w:rsid w:val="005A36CD"/>
    <w:rsid w:val="005A6BE0"/>
    <w:rsid w:val="005B1170"/>
    <w:rsid w:val="005B12F0"/>
    <w:rsid w:val="005B1696"/>
    <w:rsid w:val="005B3CC7"/>
    <w:rsid w:val="005B43B9"/>
    <w:rsid w:val="005B467C"/>
    <w:rsid w:val="005B4E83"/>
    <w:rsid w:val="005B4F3D"/>
    <w:rsid w:val="005B7DBF"/>
    <w:rsid w:val="005C0145"/>
    <w:rsid w:val="005C1199"/>
    <w:rsid w:val="005C32B2"/>
    <w:rsid w:val="005D0F00"/>
    <w:rsid w:val="005D4CFE"/>
    <w:rsid w:val="005D50C2"/>
    <w:rsid w:val="005E0068"/>
    <w:rsid w:val="005E37C6"/>
    <w:rsid w:val="005E68E7"/>
    <w:rsid w:val="005E7DF5"/>
    <w:rsid w:val="005F0353"/>
    <w:rsid w:val="005F0605"/>
    <w:rsid w:val="005F491B"/>
    <w:rsid w:val="005F66FE"/>
    <w:rsid w:val="00603587"/>
    <w:rsid w:val="00604073"/>
    <w:rsid w:val="0060541D"/>
    <w:rsid w:val="00605BBE"/>
    <w:rsid w:val="0061009A"/>
    <w:rsid w:val="006111EA"/>
    <w:rsid w:val="00611E5E"/>
    <w:rsid w:val="0061540D"/>
    <w:rsid w:val="006155C6"/>
    <w:rsid w:val="00621E0A"/>
    <w:rsid w:val="0062331D"/>
    <w:rsid w:val="00623740"/>
    <w:rsid w:val="006244D6"/>
    <w:rsid w:val="00624A44"/>
    <w:rsid w:val="00631FDC"/>
    <w:rsid w:val="00636DF8"/>
    <w:rsid w:val="006427C4"/>
    <w:rsid w:val="006435F3"/>
    <w:rsid w:val="00644652"/>
    <w:rsid w:val="006468D6"/>
    <w:rsid w:val="006524B5"/>
    <w:rsid w:val="00654185"/>
    <w:rsid w:val="0065654B"/>
    <w:rsid w:val="00663E7A"/>
    <w:rsid w:val="00666399"/>
    <w:rsid w:val="00673D4A"/>
    <w:rsid w:val="0067445E"/>
    <w:rsid w:val="00676ABC"/>
    <w:rsid w:val="00677933"/>
    <w:rsid w:val="006834EE"/>
    <w:rsid w:val="00683765"/>
    <w:rsid w:val="006859D3"/>
    <w:rsid w:val="0069223A"/>
    <w:rsid w:val="00692ED5"/>
    <w:rsid w:val="00693C86"/>
    <w:rsid w:val="00695AB1"/>
    <w:rsid w:val="006A2E2E"/>
    <w:rsid w:val="006A5703"/>
    <w:rsid w:val="006A77CD"/>
    <w:rsid w:val="006B182B"/>
    <w:rsid w:val="006B2FFA"/>
    <w:rsid w:val="006B3845"/>
    <w:rsid w:val="006B63DE"/>
    <w:rsid w:val="006C1308"/>
    <w:rsid w:val="006C3032"/>
    <w:rsid w:val="006C5BA9"/>
    <w:rsid w:val="006C7034"/>
    <w:rsid w:val="006C75D0"/>
    <w:rsid w:val="006D2BB6"/>
    <w:rsid w:val="006D2F9A"/>
    <w:rsid w:val="006D69B5"/>
    <w:rsid w:val="006D75FB"/>
    <w:rsid w:val="006D7655"/>
    <w:rsid w:val="006E2B7E"/>
    <w:rsid w:val="006E47D4"/>
    <w:rsid w:val="006E4BE7"/>
    <w:rsid w:val="006E60A4"/>
    <w:rsid w:val="006E6F21"/>
    <w:rsid w:val="006F37CA"/>
    <w:rsid w:val="006F3BB3"/>
    <w:rsid w:val="006F3DD1"/>
    <w:rsid w:val="006F5832"/>
    <w:rsid w:val="00703A9F"/>
    <w:rsid w:val="00706946"/>
    <w:rsid w:val="00711EE0"/>
    <w:rsid w:val="00712163"/>
    <w:rsid w:val="00713865"/>
    <w:rsid w:val="007150CB"/>
    <w:rsid w:val="00717B3A"/>
    <w:rsid w:val="00717CC3"/>
    <w:rsid w:val="007208E7"/>
    <w:rsid w:val="007213CD"/>
    <w:rsid w:val="00721C25"/>
    <w:rsid w:val="00722903"/>
    <w:rsid w:val="00723A5B"/>
    <w:rsid w:val="00724245"/>
    <w:rsid w:val="00730078"/>
    <w:rsid w:val="007307A9"/>
    <w:rsid w:val="00733D9F"/>
    <w:rsid w:val="00734D98"/>
    <w:rsid w:val="0073536B"/>
    <w:rsid w:val="00741610"/>
    <w:rsid w:val="0074272E"/>
    <w:rsid w:val="00743717"/>
    <w:rsid w:val="0074496D"/>
    <w:rsid w:val="00746275"/>
    <w:rsid w:val="00747E5F"/>
    <w:rsid w:val="007524A1"/>
    <w:rsid w:val="00757748"/>
    <w:rsid w:val="00760165"/>
    <w:rsid w:val="007618C8"/>
    <w:rsid w:val="0076391F"/>
    <w:rsid w:val="0077022C"/>
    <w:rsid w:val="007708F7"/>
    <w:rsid w:val="00770C83"/>
    <w:rsid w:val="0077578B"/>
    <w:rsid w:val="007772C0"/>
    <w:rsid w:val="007805AF"/>
    <w:rsid w:val="0078245E"/>
    <w:rsid w:val="0078372C"/>
    <w:rsid w:val="00783A7E"/>
    <w:rsid w:val="00784568"/>
    <w:rsid w:val="0079262D"/>
    <w:rsid w:val="007A1C15"/>
    <w:rsid w:val="007A1D69"/>
    <w:rsid w:val="007A2765"/>
    <w:rsid w:val="007A4B92"/>
    <w:rsid w:val="007B3A5D"/>
    <w:rsid w:val="007C013A"/>
    <w:rsid w:val="007C0167"/>
    <w:rsid w:val="007C2BD2"/>
    <w:rsid w:val="007C32A4"/>
    <w:rsid w:val="007C46FC"/>
    <w:rsid w:val="007E1869"/>
    <w:rsid w:val="007E1E96"/>
    <w:rsid w:val="007E37BA"/>
    <w:rsid w:val="007E4F58"/>
    <w:rsid w:val="007F4B8D"/>
    <w:rsid w:val="007F57A4"/>
    <w:rsid w:val="007F6F09"/>
    <w:rsid w:val="007F76C9"/>
    <w:rsid w:val="00803203"/>
    <w:rsid w:val="00804324"/>
    <w:rsid w:val="008105BD"/>
    <w:rsid w:val="00812FF1"/>
    <w:rsid w:val="00815A9E"/>
    <w:rsid w:val="0081714D"/>
    <w:rsid w:val="00820299"/>
    <w:rsid w:val="00820D51"/>
    <w:rsid w:val="00823AE3"/>
    <w:rsid w:val="008254A6"/>
    <w:rsid w:val="0082558B"/>
    <w:rsid w:val="00831647"/>
    <w:rsid w:val="00831ECA"/>
    <w:rsid w:val="00837644"/>
    <w:rsid w:val="00837910"/>
    <w:rsid w:val="008415DA"/>
    <w:rsid w:val="00841B9C"/>
    <w:rsid w:val="0084212B"/>
    <w:rsid w:val="008421AD"/>
    <w:rsid w:val="00846209"/>
    <w:rsid w:val="008464AC"/>
    <w:rsid w:val="0084721F"/>
    <w:rsid w:val="00850411"/>
    <w:rsid w:val="0085130F"/>
    <w:rsid w:val="0085176E"/>
    <w:rsid w:val="00852225"/>
    <w:rsid w:val="00853DB5"/>
    <w:rsid w:val="008550D2"/>
    <w:rsid w:val="00855F82"/>
    <w:rsid w:val="00856A28"/>
    <w:rsid w:val="00862577"/>
    <w:rsid w:val="0086332D"/>
    <w:rsid w:val="00864A8F"/>
    <w:rsid w:val="00864EEA"/>
    <w:rsid w:val="00865F90"/>
    <w:rsid w:val="00866522"/>
    <w:rsid w:val="00880705"/>
    <w:rsid w:val="00881F46"/>
    <w:rsid w:val="00882099"/>
    <w:rsid w:val="00882D84"/>
    <w:rsid w:val="00883E39"/>
    <w:rsid w:val="00893169"/>
    <w:rsid w:val="0089602B"/>
    <w:rsid w:val="00897952"/>
    <w:rsid w:val="008A1071"/>
    <w:rsid w:val="008A1B6E"/>
    <w:rsid w:val="008A533F"/>
    <w:rsid w:val="008A59EF"/>
    <w:rsid w:val="008B28ED"/>
    <w:rsid w:val="008B6346"/>
    <w:rsid w:val="008C17B4"/>
    <w:rsid w:val="008C19E9"/>
    <w:rsid w:val="008C267F"/>
    <w:rsid w:val="008C48E9"/>
    <w:rsid w:val="008C5255"/>
    <w:rsid w:val="008C70F8"/>
    <w:rsid w:val="008D0B60"/>
    <w:rsid w:val="008D184E"/>
    <w:rsid w:val="008D2CF5"/>
    <w:rsid w:val="008D6BBC"/>
    <w:rsid w:val="008D7FC3"/>
    <w:rsid w:val="008E17C6"/>
    <w:rsid w:val="008E4418"/>
    <w:rsid w:val="008E68C7"/>
    <w:rsid w:val="008E6E09"/>
    <w:rsid w:val="008F1E62"/>
    <w:rsid w:val="008F22DB"/>
    <w:rsid w:val="008F2593"/>
    <w:rsid w:val="008F443E"/>
    <w:rsid w:val="008F45EA"/>
    <w:rsid w:val="008F5C65"/>
    <w:rsid w:val="008F64CE"/>
    <w:rsid w:val="008F779D"/>
    <w:rsid w:val="008F7CA3"/>
    <w:rsid w:val="008F7CC2"/>
    <w:rsid w:val="00900216"/>
    <w:rsid w:val="0090163A"/>
    <w:rsid w:val="00901ECA"/>
    <w:rsid w:val="00902D03"/>
    <w:rsid w:val="00905FF0"/>
    <w:rsid w:val="009070B6"/>
    <w:rsid w:val="009134D2"/>
    <w:rsid w:val="00914F05"/>
    <w:rsid w:val="00916F06"/>
    <w:rsid w:val="00917384"/>
    <w:rsid w:val="009173A6"/>
    <w:rsid w:val="00924F63"/>
    <w:rsid w:val="00925822"/>
    <w:rsid w:val="00925FFF"/>
    <w:rsid w:val="00926130"/>
    <w:rsid w:val="009313FD"/>
    <w:rsid w:val="00931E88"/>
    <w:rsid w:val="009371E6"/>
    <w:rsid w:val="009407B2"/>
    <w:rsid w:val="009424BE"/>
    <w:rsid w:val="00944898"/>
    <w:rsid w:val="00944F4E"/>
    <w:rsid w:val="00945AD0"/>
    <w:rsid w:val="009472A7"/>
    <w:rsid w:val="009530CB"/>
    <w:rsid w:val="0095572A"/>
    <w:rsid w:val="00955B46"/>
    <w:rsid w:val="00967491"/>
    <w:rsid w:val="00973F75"/>
    <w:rsid w:val="0097414B"/>
    <w:rsid w:val="00974C34"/>
    <w:rsid w:val="00980AFA"/>
    <w:rsid w:val="00981F49"/>
    <w:rsid w:val="00983A64"/>
    <w:rsid w:val="0098547D"/>
    <w:rsid w:val="009862E6"/>
    <w:rsid w:val="00986FD7"/>
    <w:rsid w:val="00990419"/>
    <w:rsid w:val="00991B5C"/>
    <w:rsid w:val="00992305"/>
    <w:rsid w:val="00992692"/>
    <w:rsid w:val="009941E4"/>
    <w:rsid w:val="009A30B1"/>
    <w:rsid w:val="009A3143"/>
    <w:rsid w:val="009A45C2"/>
    <w:rsid w:val="009B00F9"/>
    <w:rsid w:val="009B0539"/>
    <w:rsid w:val="009B1BEC"/>
    <w:rsid w:val="009B1E2E"/>
    <w:rsid w:val="009B4083"/>
    <w:rsid w:val="009B624E"/>
    <w:rsid w:val="009B6BA1"/>
    <w:rsid w:val="009C1CA1"/>
    <w:rsid w:val="009D1C7E"/>
    <w:rsid w:val="009D5B99"/>
    <w:rsid w:val="009D7D6D"/>
    <w:rsid w:val="009E1382"/>
    <w:rsid w:val="009E27E1"/>
    <w:rsid w:val="009E381E"/>
    <w:rsid w:val="009E6615"/>
    <w:rsid w:val="009F046C"/>
    <w:rsid w:val="009F106C"/>
    <w:rsid w:val="009F4B09"/>
    <w:rsid w:val="009F504D"/>
    <w:rsid w:val="00A00FC0"/>
    <w:rsid w:val="00A0338C"/>
    <w:rsid w:val="00A03A57"/>
    <w:rsid w:val="00A04D11"/>
    <w:rsid w:val="00A05089"/>
    <w:rsid w:val="00A13DFC"/>
    <w:rsid w:val="00A14ACA"/>
    <w:rsid w:val="00A1529F"/>
    <w:rsid w:val="00A15467"/>
    <w:rsid w:val="00A15ED8"/>
    <w:rsid w:val="00A16C90"/>
    <w:rsid w:val="00A2092E"/>
    <w:rsid w:val="00A224F2"/>
    <w:rsid w:val="00A2600D"/>
    <w:rsid w:val="00A2729E"/>
    <w:rsid w:val="00A302FC"/>
    <w:rsid w:val="00A30534"/>
    <w:rsid w:val="00A325F7"/>
    <w:rsid w:val="00A3382A"/>
    <w:rsid w:val="00A34529"/>
    <w:rsid w:val="00A35EF4"/>
    <w:rsid w:val="00A40891"/>
    <w:rsid w:val="00A40AB1"/>
    <w:rsid w:val="00A4183D"/>
    <w:rsid w:val="00A44E03"/>
    <w:rsid w:val="00A45C5A"/>
    <w:rsid w:val="00A45DF3"/>
    <w:rsid w:val="00A53179"/>
    <w:rsid w:val="00A6287F"/>
    <w:rsid w:val="00A62B29"/>
    <w:rsid w:val="00A6570F"/>
    <w:rsid w:val="00A67E6D"/>
    <w:rsid w:val="00A7352F"/>
    <w:rsid w:val="00A73D38"/>
    <w:rsid w:val="00A8185D"/>
    <w:rsid w:val="00A83B8E"/>
    <w:rsid w:val="00A8444D"/>
    <w:rsid w:val="00A9049F"/>
    <w:rsid w:val="00A911C4"/>
    <w:rsid w:val="00A93432"/>
    <w:rsid w:val="00A94F97"/>
    <w:rsid w:val="00A96419"/>
    <w:rsid w:val="00A97D60"/>
    <w:rsid w:val="00AA1576"/>
    <w:rsid w:val="00AA3645"/>
    <w:rsid w:val="00AA4E1B"/>
    <w:rsid w:val="00AA4F68"/>
    <w:rsid w:val="00AB0956"/>
    <w:rsid w:val="00AB513B"/>
    <w:rsid w:val="00AB712B"/>
    <w:rsid w:val="00AB73CD"/>
    <w:rsid w:val="00AC0312"/>
    <w:rsid w:val="00AC1161"/>
    <w:rsid w:val="00AC12C3"/>
    <w:rsid w:val="00AC1971"/>
    <w:rsid w:val="00AC2764"/>
    <w:rsid w:val="00AC3280"/>
    <w:rsid w:val="00AC4DA1"/>
    <w:rsid w:val="00AC7057"/>
    <w:rsid w:val="00AC7980"/>
    <w:rsid w:val="00AD09AE"/>
    <w:rsid w:val="00AD0E45"/>
    <w:rsid w:val="00AD0F06"/>
    <w:rsid w:val="00AD7655"/>
    <w:rsid w:val="00AD78C8"/>
    <w:rsid w:val="00AD7E13"/>
    <w:rsid w:val="00AE008A"/>
    <w:rsid w:val="00AE219D"/>
    <w:rsid w:val="00AE2390"/>
    <w:rsid w:val="00AE3520"/>
    <w:rsid w:val="00AE4D03"/>
    <w:rsid w:val="00AE51A7"/>
    <w:rsid w:val="00AF040C"/>
    <w:rsid w:val="00AF0B8C"/>
    <w:rsid w:val="00AF0F89"/>
    <w:rsid w:val="00AF19EE"/>
    <w:rsid w:val="00AF2039"/>
    <w:rsid w:val="00AF32D4"/>
    <w:rsid w:val="00AF56F4"/>
    <w:rsid w:val="00B004E2"/>
    <w:rsid w:val="00B04190"/>
    <w:rsid w:val="00B05EBA"/>
    <w:rsid w:val="00B061A9"/>
    <w:rsid w:val="00B07898"/>
    <w:rsid w:val="00B108BA"/>
    <w:rsid w:val="00B10971"/>
    <w:rsid w:val="00B143B2"/>
    <w:rsid w:val="00B166CD"/>
    <w:rsid w:val="00B175D0"/>
    <w:rsid w:val="00B208A3"/>
    <w:rsid w:val="00B224DC"/>
    <w:rsid w:val="00B226DE"/>
    <w:rsid w:val="00B227D2"/>
    <w:rsid w:val="00B245D0"/>
    <w:rsid w:val="00B25C2D"/>
    <w:rsid w:val="00B30A1A"/>
    <w:rsid w:val="00B35F62"/>
    <w:rsid w:val="00B36833"/>
    <w:rsid w:val="00B41316"/>
    <w:rsid w:val="00B41ADA"/>
    <w:rsid w:val="00B4390C"/>
    <w:rsid w:val="00B43B0C"/>
    <w:rsid w:val="00B457CC"/>
    <w:rsid w:val="00B45DA4"/>
    <w:rsid w:val="00B5204D"/>
    <w:rsid w:val="00B53343"/>
    <w:rsid w:val="00B53660"/>
    <w:rsid w:val="00B53F26"/>
    <w:rsid w:val="00B546CD"/>
    <w:rsid w:val="00B571D9"/>
    <w:rsid w:val="00B57DCE"/>
    <w:rsid w:val="00B57FF3"/>
    <w:rsid w:val="00B607A2"/>
    <w:rsid w:val="00B62C97"/>
    <w:rsid w:val="00B63A7E"/>
    <w:rsid w:val="00B67BDB"/>
    <w:rsid w:val="00B71394"/>
    <w:rsid w:val="00B7333A"/>
    <w:rsid w:val="00B758F3"/>
    <w:rsid w:val="00B82226"/>
    <w:rsid w:val="00B824D7"/>
    <w:rsid w:val="00B83637"/>
    <w:rsid w:val="00B87503"/>
    <w:rsid w:val="00B9185D"/>
    <w:rsid w:val="00B92392"/>
    <w:rsid w:val="00B94586"/>
    <w:rsid w:val="00B9633C"/>
    <w:rsid w:val="00B9671D"/>
    <w:rsid w:val="00B97E17"/>
    <w:rsid w:val="00BA0192"/>
    <w:rsid w:val="00BA0E17"/>
    <w:rsid w:val="00BA162F"/>
    <w:rsid w:val="00BA198B"/>
    <w:rsid w:val="00BA3854"/>
    <w:rsid w:val="00BA3BF6"/>
    <w:rsid w:val="00BA5EA6"/>
    <w:rsid w:val="00BA75C0"/>
    <w:rsid w:val="00BB74BF"/>
    <w:rsid w:val="00BB767C"/>
    <w:rsid w:val="00BC0A6C"/>
    <w:rsid w:val="00BC299A"/>
    <w:rsid w:val="00BC50CB"/>
    <w:rsid w:val="00BC513A"/>
    <w:rsid w:val="00BC6E4F"/>
    <w:rsid w:val="00BC78C5"/>
    <w:rsid w:val="00BD1155"/>
    <w:rsid w:val="00BD1F8D"/>
    <w:rsid w:val="00BD274C"/>
    <w:rsid w:val="00BD40BB"/>
    <w:rsid w:val="00BE2629"/>
    <w:rsid w:val="00BE38A6"/>
    <w:rsid w:val="00BE7881"/>
    <w:rsid w:val="00BE7FB0"/>
    <w:rsid w:val="00BF3CF2"/>
    <w:rsid w:val="00BF49AF"/>
    <w:rsid w:val="00C005E5"/>
    <w:rsid w:val="00C00B3B"/>
    <w:rsid w:val="00C00D89"/>
    <w:rsid w:val="00C015BE"/>
    <w:rsid w:val="00C01AE7"/>
    <w:rsid w:val="00C022EA"/>
    <w:rsid w:val="00C036FD"/>
    <w:rsid w:val="00C04050"/>
    <w:rsid w:val="00C05042"/>
    <w:rsid w:val="00C05B02"/>
    <w:rsid w:val="00C07C92"/>
    <w:rsid w:val="00C10321"/>
    <w:rsid w:val="00C1430A"/>
    <w:rsid w:val="00C1451A"/>
    <w:rsid w:val="00C16A18"/>
    <w:rsid w:val="00C178C3"/>
    <w:rsid w:val="00C222D3"/>
    <w:rsid w:val="00C22AE5"/>
    <w:rsid w:val="00C22F9B"/>
    <w:rsid w:val="00C340BB"/>
    <w:rsid w:val="00C37221"/>
    <w:rsid w:val="00C37F39"/>
    <w:rsid w:val="00C43BC6"/>
    <w:rsid w:val="00C4605C"/>
    <w:rsid w:val="00C521B3"/>
    <w:rsid w:val="00C53394"/>
    <w:rsid w:val="00C54A1D"/>
    <w:rsid w:val="00C5689A"/>
    <w:rsid w:val="00C61491"/>
    <w:rsid w:val="00C61753"/>
    <w:rsid w:val="00C64AC1"/>
    <w:rsid w:val="00C66DCC"/>
    <w:rsid w:val="00C709A9"/>
    <w:rsid w:val="00C737D0"/>
    <w:rsid w:val="00C74FAC"/>
    <w:rsid w:val="00C761C2"/>
    <w:rsid w:val="00C77334"/>
    <w:rsid w:val="00C86CD0"/>
    <w:rsid w:val="00C86DF1"/>
    <w:rsid w:val="00C87699"/>
    <w:rsid w:val="00C901A0"/>
    <w:rsid w:val="00C90808"/>
    <w:rsid w:val="00C9246C"/>
    <w:rsid w:val="00C94104"/>
    <w:rsid w:val="00C965D3"/>
    <w:rsid w:val="00C96726"/>
    <w:rsid w:val="00CA2620"/>
    <w:rsid w:val="00CA7969"/>
    <w:rsid w:val="00CB11ED"/>
    <w:rsid w:val="00CB3D10"/>
    <w:rsid w:val="00CB7429"/>
    <w:rsid w:val="00CB783B"/>
    <w:rsid w:val="00CC0B50"/>
    <w:rsid w:val="00CC129D"/>
    <w:rsid w:val="00CC19B0"/>
    <w:rsid w:val="00CC21CB"/>
    <w:rsid w:val="00CC4064"/>
    <w:rsid w:val="00CC413A"/>
    <w:rsid w:val="00CC5BF2"/>
    <w:rsid w:val="00CC616F"/>
    <w:rsid w:val="00CC6801"/>
    <w:rsid w:val="00CD04A0"/>
    <w:rsid w:val="00CD3126"/>
    <w:rsid w:val="00CD3190"/>
    <w:rsid w:val="00CD3941"/>
    <w:rsid w:val="00CD572C"/>
    <w:rsid w:val="00CE0276"/>
    <w:rsid w:val="00CE2058"/>
    <w:rsid w:val="00CE4D31"/>
    <w:rsid w:val="00CE4E13"/>
    <w:rsid w:val="00CE7D3A"/>
    <w:rsid w:val="00CF13B3"/>
    <w:rsid w:val="00CF17F3"/>
    <w:rsid w:val="00CF20C3"/>
    <w:rsid w:val="00CF62EE"/>
    <w:rsid w:val="00D027DD"/>
    <w:rsid w:val="00D0348D"/>
    <w:rsid w:val="00D03863"/>
    <w:rsid w:val="00D0487B"/>
    <w:rsid w:val="00D13B42"/>
    <w:rsid w:val="00D14E57"/>
    <w:rsid w:val="00D23FD9"/>
    <w:rsid w:val="00D2402F"/>
    <w:rsid w:val="00D24744"/>
    <w:rsid w:val="00D30E2A"/>
    <w:rsid w:val="00D31817"/>
    <w:rsid w:val="00D34351"/>
    <w:rsid w:val="00D34455"/>
    <w:rsid w:val="00D354D5"/>
    <w:rsid w:val="00D36E6C"/>
    <w:rsid w:val="00D36F11"/>
    <w:rsid w:val="00D371F6"/>
    <w:rsid w:val="00D40688"/>
    <w:rsid w:val="00D42191"/>
    <w:rsid w:val="00D4582F"/>
    <w:rsid w:val="00D545F1"/>
    <w:rsid w:val="00D55BA5"/>
    <w:rsid w:val="00D56F2D"/>
    <w:rsid w:val="00D615F8"/>
    <w:rsid w:val="00D63641"/>
    <w:rsid w:val="00D636F9"/>
    <w:rsid w:val="00D64B3E"/>
    <w:rsid w:val="00D66AD9"/>
    <w:rsid w:val="00D674D6"/>
    <w:rsid w:val="00D67EA2"/>
    <w:rsid w:val="00D72821"/>
    <w:rsid w:val="00D75160"/>
    <w:rsid w:val="00D77CC9"/>
    <w:rsid w:val="00D8429C"/>
    <w:rsid w:val="00D87F54"/>
    <w:rsid w:val="00D912A8"/>
    <w:rsid w:val="00D91891"/>
    <w:rsid w:val="00D9277A"/>
    <w:rsid w:val="00D93B44"/>
    <w:rsid w:val="00D95BF5"/>
    <w:rsid w:val="00D95FCD"/>
    <w:rsid w:val="00DA0B8B"/>
    <w:rsid w:val="00DA10C2"/>
    <w:rsid w:val="00DA15ED"/>
    <w:rsid w:val="00DA21BD"/>
    <w:rsid w:val="00DA27EC"/>
    <w:rsid w:val="00DA5AC2"/>
    <w:rsid w:val="00DA7604"/>
    <w:rsid w:val="00DB0666"/>
    <w:rsid w:val="00DB0DDC"/>
    <w:rsid w:val="00DB205A"/>
    <w:rsid w:val="00DB2910"/>
    <w:rsid w:val="00DB2FFF"/>
    <w:rsid w:val="00DB67E8"/>
    <w:rsid w:val="00DC2BF6"/>
    <w:rsid w:val="00DC59E9"/>
    <w:rsid w:val="00DC5E80"/>
    <w:rsid w:val="00DC662F"/>
    <w:rsid w:val="00DD2F56"/>
    <w:rsid w:val="00DD2F6B"/>
    <w:rsid w:val="00DD3368"/>
    <w:rsid w:val="00DD5B10"/>
    <w:rsid w:val="00DD6432"/>
    <w:rsid w:val="00DD6FE3"/>
    <w:rsid w:val="00DE27FA"/>
    <w:rsid w:val="00DE30BB"/>
    <w:rsid w:val="00DE4EF6"/>
    <w:rsid w:val="00DE78AC"/>
    <w:rsid w:val="00DF1051"/>
    <w:rsid w:val="00DF2277"/>
    <w:rsid w:val="00DF229C"/>
    <w:rsid w:val="00DF4F37"/>
    <w:rsid w:val="00DF5456"/>
    <w:rsid w:val="00DF7295"/>
    <w:rsid w:val="00DF7BDC"/>
    <w:rsid w:val="00E01069"/>
    <w:rsid w:val="00E01EF6"/>
    <w:rsid w:val="00E02336"/>
    <w:rsid w:val="00E0338C"/>
    <w:rsid w:val="00E06B34"/>
    <w:rsid w:val="00E075FB"/>
    <w:rsid w:val="00E101CC"/>
    <w:rsid w:val="00E11125"/>
    <w:rsid w:val="00E111A7"/>
    <w:rsid w:val="00E1539C"/>
    <w:rsid w:val="00E16242"/>
    <w:rsid w:val="00E20282"/>
    <w:rsid w:val="00E20F35"/>
    <w:rsid w:val="00E25B4E"/>
    <w:rsid w:val="00E267CE"/>
    <w:rsid w:val="00E31787"/>
    <w:rsid w:val="00E31EC0"/>
    <w:rsid w:val="00E321A9"/>
    <w:rsid w:val="00E333F8"/>
    <w:rsid w:val="00E3473E"/>
    <w:rsid w:val="00E36635"/>
    <w:rsid w:val="00E36716"/>
    <w:rsid w:val="00E4225B"/>
    <w:rsid w:val="00E427E6"/>
    <w:rsid w:val="00E43386"/>
    <w:rsid w:val="00E44338"/>
    <w:rsid w:val="00E446B9"/>
    <w:rsid w:val="00E46AB3"/>
    <w:rsid w:val="00E47B9E"/>
    <w:rsid w:val="00E5309E"/>
    <w:rsid w:val="00E53969"/>
    <w:rsid w:val="00E628F8"/>
    <w:rsid w:val="00E65587"/>
    <w:rsid w:val="00E66748"/>
    <w:rsid w:val="00E67312"/>
    <w:rsid w:val="00E73DF4"/>
    <w:rsid w:val="00E76D12"/>
    <w:rsid w:val="00E817BE"/>
    <w:rsid w:val="00E833AC"/>
    <w:rsid w:val="00E83D05"/>
    <w:rsid w:val="00E8679F"/>
    <w:rsid w:val="00E921F5"/>
    <w:rsid w:val="00E94D61"/>
    <w:rsid w:val="00E95D75"/>
    <w:rsid w:val="00E969F8"/>
    <w:rsid w:val="00EA0BD3"/>
    <w:rsid w:val="00EA2B03"/>
    <w:rsid w:val="00EA4B13"/>
    <w:rsid w:val="00EA76E1"/>
    <w:rsid w:val="00EA7CD0"/>
    <w:rsid w:val="00EB369F"/>
    <w:rsid w:val="00EB3BE5"/>
    <w:rsid w:val="00EB4F37"/>
    <w:rsid w:val="00EB5B50"/>
    <w:rsid w:val="00EB6C87"/>
    <w:rsid w:val="00EB7845"/>
    <w:rsid w:val="00EC10E3"/>
    <w:rsid w:val="00EC4EDA"/>
    <w:rsid w:val="00EC50DE"/>
    <w:rsid w:val="00ED026D"/>
    <w:rsid w:val="00ED3779"/>
    <w:rsid w:val="00EE0E15"/>
    <w:rsid w:val="00EE1480"/>
    <w:rsid w:val="00EE1F7D"/>
    <w:rsid w:val="00EE545F"/>
    <w:rsid w:val="00EF0560"/>
    <w:rsid w:val="00EF0A3E"/>
    <w:rsid w:val="00EF0C6C"/>
    <w:rsid w:val="00EF7419"/>
    <w:rsid w:val="00F00ECE"/>
    <w:rsid w:val="00F00F4D"/>
    <w:rsid w:val="00F0134E"/>
    <w:rsid w:val="00F0158F"/>
    <w:rsid w:val="00F02B5F"/>
    <w:rsid w:val="00F04F51"/>
    <w:rsid w:val="00F05799"/>
    <w:rsid w:val="00F12720"/>
    <w:rsid w:val="00F133DA"/>
    <w:rsid w:val="00F13920"/>
    <w:rsid w:val="00F14DCD"/>
    <w:rsid w:val="00F1532E"/>
    <w:rsid w:val="00F1539E"/>
    <w:rsid w:val="00F21B43"/>
    <w:rsid w:val="00F224F1"/>
    <w:rsid w:val="00F225E1"/>
    <w:rsid w:val="00F2564C"/>
    <w:rsid w:val="00F261DF"/>
    <w:rsid w:val="00F26ACF"/>
    <w:rsid w:val="00F3045B"/>
    <w:rsid w:val="00F33AB0"/>
    <w:rsid w:val="00F3527B"/>
    <w:rsid w:val="00F35563"/>
    <w:rsid w:val="00F4475B"/>
    <w:rsid w:val="00F4503E"/>
    <w:rsid w:val="00F47341"/>
    <w:rsid w:val="00F514FA"/>
    <w:rsid w:val="00F53081"/>
    <w:rsid w:val="00F56923"/>
    <w:rsid w:val="00F5696B"/>
    <w:rsid w:val="00F57D5B"/>
    <w:rsid w:val="00F60B29"/>
    <w:rsid w:val="00F60DE1"/>
    <w:rsid w:val="00F60EE7"/>
    <w:rsid w:val="00F6134D"/>
    <w:rsid w:val="00F6391F"/>
    <w:rsid w:val="00F67B72"/>
    <w:rsid w:val="00F67EE8"/>
    <w:rsid w:val="00F7185C"/>
    <w:rsid w:val="00F71FD2"/>
    <w:rsid w:val="00F722C8"/>
    <w:rsid w:val="00F75A03"/>
    <w:rsid w:val="00F77364"/>
    <w:rsid w:val="00F81469"/>
    <w:rsid w:val="00F82D3F"/>
    <w:rsid w:val="00F84684"/>
    <w:rsid w:val="00F85AFA"/>
    <w:rsid w:val="00F954F1"/>
    <w:rsid w:val="00F9636B"/>
    <w:rsid w:val="00FA0BEC"/>
    <w:rsid w:val="00FA2722"/>
    <w:rsid w:val="00FA73F1"/>
    <w:rsid w:val="00FB3FED"/>
    <w:rsid w:val="00FB66BE"/>
    <w:rsid w:val="00FB796F"/>
    <w:rsid w:val="00FC10DA"/>
    <w:rsid w:val="00FC29C9"/>
    <w:rsid w:val="00FC2BAE"/>
    <w:rsid w:val="00FC525C"/>
    <w:rsid w:val="00FC5703"/>
    <w:rsid w:val="00FC66F7"/>
    <w:rsid w:val="00FC7447"/>
    <w:rsid w:val="00FC7557"/>
    <w:rsid w:val="00FD42C6"/>
    <w:rsid w:val="00FD5C10"/>
    <w:rsid w:val="00FE0271"/>
    <w:rsid w:val="00FE0DDC"/>
    <w:rsid w:val="00FE1371"/>
    <w:rsid w:val="00FF07C2"/>
    <w:rsid w:val="00FF1DC4"/>
    <w:rsid w:val="00FF2E24"/>
    <w:rsid w:val="00FF723E"/>
    <w:rsid w:val="00FF7C98"/>
    <w:rsid w:val="05362C52"/>
    <w:rsid w:val="078C63AB"/>
    <w:rsid w:val="082A69A1"/>
    <w:rsid w:val="112F6FD6"/>
    <w:rsid w:val="115D4ED2"/>
    <w:rsid w:val="13A72BFF"/>
    <w:rsid w:val="15A70950"/>
    <w:rsid w:val="204A121D"/>
    <w:rsid w:val="212E00D5"/>
    <w:rsid w:val="228E0443"/>
    <w:rsid w:val="28227242"/>
    <w:rsid w:val="28B01C03"/>
    <w:rsid w:val="2C311511"/>
    <w:rsid w:val="2E5E7E9D"/>
    <w:rsid w:val="3269384D"/>
    <w:rsid w:val="348E0E36"/>
    <w:rsid w:val="38CE4E0B"/>
    <w:rsid w:val="3B4D2EAA"/>
    <w:rsid w:val="3D1528FA"/>
    <w:rsid w:val="3EDE178F"/>
    <w:rsid w:val="46F402C3"/>
    <w:rsid w:val="490C37D6"/>
    <w:rsid w:val="4E2E57D0"/>
    <w:rsid w:val="541E7053"/>
    <w:rsid w:val="54403A23"/>
    <w:rsid w:val="545528CC"/>
    <w:rsid w:val="552D37DA"/>
    <w:rsid w:val="55482917"/>
    <w:rsid w:val="68081AB1"/>
    <w:rsid w:val="69324FAA"/>
    <w:rsid w:val="72FE6D27"/>
    <w:rsid w:val="74565209"/>
    <w:rsid w:val="77420FED"/>
    <w:rsid w:val="7D82409A"/>
    <w:rsid w:val="7EE03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2577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uiPriority w:val="9"/>
    <w:qFormat/>
    <w:rsid w:val="00862577"/>
    <w:pPr>
      <w:keepNext/>
      <w:keepLines/>
      <w:spacing w:line="413" w:lineRule="auto"/>
      <w:outlineLvl w:val="2"/>
    </w:pPr>
    <w:rPr>
      <w:rFonts w:ascii="Calibri" w:hAnsi="Calibri"/>
      <w:b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sid w:val="00862577"/>
    <w:rPr>
      <w:sz w:val="18"/>
      <w:szCs w:val="18"/>
    </w:rPr>
  </w:style>
  <w:style w:type="paragraph" w:styleId="a4">
    <w:name w:val="footer"/>
    <w:basedOn w:val="a"/>
    <w:qFormat/>
    <w:rsid w:val="008625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8625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86257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basedOn w:val="a0"/>
    <w:qFormat/>
    <w:rsid w:val="00862577"/>
    <w:rPr>
      <w:b/>
    </w:rPr>
  </w:style>
  <w:style w:type="character" w:styleId="a8">
    <w:name w:val="page number"/>
    <w:basedOn w:val="a0"/>
    <w:qFormat/>
    <w:rsid w:val="00862577"/>
  </w:style>
  <w:style w:type="character" w:customStyle="1" w:styleId="3Char">
    <w:name w:val="标题 3 Char"/>
    <w:basedOn w:val="a0"/>
    <w:link w:val="3"/>
    <w:uiPriority w:val="9"/>
    <w:semiHidden/>
    <w:qFormat/>
    <w:rsid w:val="00862577"/>
    <w:rPr>
      <w:rFonts w:ascii="Calibri" w:eastAsia="宋体" w:hAnsi="Calibri" w:cs="Times New Roman"/>
      <w:b/>
      <w:kern w:val="2"/>
      <w:sz w:val="32"/>
      <w:szCs w:val="22"/>
    </w:rPr>
  </w:style>
  <w:style w:type="character" w:customStyle="1" w:styleId="apple-style-span">
    <w:name w:val="apple-style-span"/>
    <w:basedOn w:val="a0"/>
    <w:rsid w:val="00862577"/>
  </w:style>
  <w:style w:type="paragraph" w:customStyle="1" w:styleId="Char">
    <w:name w:val="Char"/>
    <w:basedOn w:val="a"/>
    <w:qFormat/>
    <w:rsid w:val="00862577"/>
  </w:style>
  <w:style w:type="paragraph" w:customStyle="1" w:styleId="1">
    <w:name w:val="无间隔1"/>
    <w:qFormat/>
    <w:rsid w:val="00862577"/>
    <w:pPr>
      <w:widowControl w:val="0"/>
      <w:spacing w:line="660" w:lineRule="exact"/>
      <w:ind w:firstLineChars="200" w:firstLine="560"/>
    </w:pPr>
    <w:rPr>
      <w:rFonts w:ascii="仿宋_GB2312" w:eastAsia="仿宋_GB2312"/>
      <w:kern w:val="10"/>
      <w:sz w:val="28"/>
      <w:szCs w:val="28"/>
      <w:lang w:bidi="en-US"/>
    </w:rPr>
  </w:style>
  <w:style w:type="paragraph" w:customStyle="1" w:styleId="CharCharChar1CharCharCharChar">
    <w:name w:val="Char Char Char1 Char Char Char Char"/>
    <w:basedOn w:val="a"/>
    <w:rsid w:val="00862577"/>
    <w:rPr>
      <w:szCs w:val="20"/>
    </w:rPr>
  </w:style>
  <w:style w:type="paragraph" w:customStyle="1" w:styleId="CharCharCharCharCharCharChar">
    <w:name w:val="Char Char Char Char Char Char Char"/>
    <w:basedOn w:val="a"/>
    <w:qFormat/>
    <w:rsid w:val="00862577"/>
    <w:pPr>
      <w:widowControl/>
      <w:spacing w:line="425" w:lineRule="atLeast"/>
      <w:textAlignment w:val="baseline"/>
    </w:pPr>
    <w:rPr>
      <w:color w:val="000000"/>
      <w:kern w:val="0"/>
      <w:szCs w:val="20"/>
      <w:u w:color="000000"/>
    </w:rPr>
  </w:style>
  <w:style w:type="paragraph" w:customStyle="1" w:styleId="Char1">
    <w:name w:val="Char1"/>
    <w:basedOn w:val="a"/>
    <w:qFormat/>
    <w:rsid w:val="008625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10</Pages>
  <Words>818</Words>
  <Characters>4663</Characters>
  <Application>Microsoft Office Word</Application>
  <DocSecurity>0</DocSecurity>
  <Lines>38</Lines>
  <Paragraphs>10</Paragraphs>
  <ScaleCrop>false</ScaleCrop>
  <Company>微软中国</Company>
  <LinksUpToDate>false</LinksUpToDate>
  <CharactersWithSpaces>5471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关于疏勒县2010年度财政</dc:title>
  <dc:creator>微软用户</dc:creator>
  <cp:lastModifiedBy>Administrator</cp:lastModifiedBy>
  <cp:revision>18</cp:revision>
  <cp:lastPrinted>2019-08-29T10:48:00Z</cp:lastPrinted>
  <dcterms:created xsi:type="dcterms:W3CDTF">2019-08-29T09:37:00Z</dcterms:created>
  <dcterms:modified xsi:type="dcterms:W3CDTF">2020-04-05T06:10:00Z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